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586" w:rsidRPr="008E1FD9" w:rsidRDefault="00B83586" w:rsidP="008E1FD9">
      <w:pPr>
        <w:jc w:val="center"/>
        <w:rPr>
          <w:rFonts w:cs="Microsoft Sans Serif"/>
          <w:b/>
          <w:sz w:val="28"/>
          <w:szCs w:val="28"/>
        </w:rPr>
      </w:pPr>
      <w:r w:rsidRPr="008E1FD9">
        <w:rPr>
          <w:rFonts w:cs="Microsoft Sans Serif"/>
          <w:b/>
          <w:sz w:val="28"/>
          <w:szCs w:val="28"/>
        </w:rPr>
        <w:t>Using Zebrafish as a Model System for Studying Motor Axon Guidance &amp; Motoneuron Disease: A Teaching Case for Data Management</w:t>
      </w:r>
      <w:bookmarkStart w:id="0" w:name="_GoBack"/>
      <w:bookmarkEnd w:id="0"/>
    </w:p>
    <w:p w:rsidR="00B83586" w:rsidRPr="008E1FD9" w:rsidRDefault="00B83586" w:rsidP="008E1FD9">
      <w:pPr>
        <w:jc w:val="center"/>
        <w:rPr>
          <w:rFonts w:cs="Microsoft Sans Serif"/>
          <w:sz w:val="24"/>
          <w:szCs w:val="24"/>
        </w:rPr>
      </w:pPr>
      <w:r w:rsidRPr="008E1FD9">
        <w:rPr>
          <w:rFonts w:cs="Microsoft Sans Serif"/>
          <w:sz w:val="24"/>
          <w:szCs w:val="24"/>
        </w:rPr>
        <w:t>By Julie Goldman</w:t>
      </w:r>
    </w:p>
    <w:p w:rsidR="00570489" w:rsidRPr="008E1FD9" w:rsidRDefault="00570489" w:rsidP="00515D13">
      <w:pPr>
        <w:jc w:val="center"/>
        <w:rPr>
          <w:rFonts w:cs="Microsoft Sans Serif"/>
          <w:b/>
          <w:sz w:val="28"/>
          <w:szCs w:val="28"/>
          <w:u w:val="single"/>
        </w:rPr>
      </w:pPr>
      <w:r w:rsidRPr="008E1FD9">
        <w:rPr>
          <w:rFonts w:cs="Microsoft Sans Serif"/>
          <w:b/>
          <w:sz w:val="28"/>
          <w:szCs w:val="28"/>
          <w:u w:val="single"/>
        </w:rPr>
        <w:t>Summary of Teaching Points</w:t>
      </w:r>
    </w:p>
    <w:p w:rsidR="00570489" w:rsidRPr="008E1FD9" w:rsidRDefault="00570489" w:rsidP="00570489">
      <w:pPr>
        <w:rPr>
          <w:rFonts w:cs="Microsoft Sans Serif"/>
          <w:b/>
          <w:sz w:val="24"/>
          <w:szCs w:val="24"/>
        </w:rPr>
      </w:pPr>
      <w:r w:rsidRPr="008E1FD9">
        <w:rPr>
          <w:rFonts w:cs="Microsoft Sans Serif"/>
          <w:b/>
          <w:sz w:val="24"/>
          <w:szCs w:val="24"/>
        </w:rPr>
        <w:t>Module 2: Types, Formats &amp; Stages of Data</w:t>
      </w:r>
    </w:p>
    <w:p w:rsidR="00570489" w:rsidRPr="008E1FD9" w:rsidRDefault="00570489" w:rsidP="00570489">
      <w:pPr>
        <w:pStyle w:val="ListParagraph"/>
        <w:numPr>
          <w:ilvl w:val="0"/>
          <w:numId w:val="1"/>
        </w:numPr>
        <w:spacing w:line="276" w:lineRule="auto"/>
        <w:contextualSpacing/>
        <w:rPr>
          <w:rFonts w:asciiTheme="minorHAnsi" w:hAnsiTheme="minorHAnsi" w:cs="Microsoft Sans Serif"/>
          <w:sz w:val="24"/>
          <w:szCs w:val="24"/>
        </w:rPr>
      </w:pPr>
      <w:r w:rsidRPr="008E1FD9">
        <w:rPr>
          <w:rFonts w:asciiTheme="minorHAnsi" w:hAnsiTheme="minorHAnsi" w:cs="Microsoft Sans Serif"/>
          <w:sz w:val="24"/>
          <w:szCs w:val="24"/>
        </w:rPr>
        <w:t>The challenges in conducting a multiyear research project with living specimen</w:t>
      </w:r>
      <w:r w:rsidR="00FA4983" w:rsidRPr="008E1FD9">
        <w:rPr>
          <w:rFonts w:asciiTheme="minorHAnsi" w:hAnsiTheme="minorHAnsi" w:cs="Microsoft Sans Serif"/>
          <w:sz w:val="24"/>
          <w:szCs w:val="24"/>
        </w:rPr>
        <w:t>s</w:t>
      </w:r>
      <w:r w:rsidRPr="008E1FD9">
        <w:rPr>
          <w:rFonts w:asciiTheme="minorHAnsi" w:hAnsiTheme="minorHAnsi" w:cs="Microsoft Sans Serif"/>
          <w:sz w:val="24"/>
          <w:szCs w:val="24"/>
        </w:rPr>
        <w:t xml:space="preserve"> </w:t>
      </w:r>
    </w:p>
    <w:p w:rsidR="00570489" w:rsidRPr="008E1FD9" w:rsidRDefault="00570489" w:rsidP="00570489">
      <w:pPr>
        <w:pStyle w:val="ListParagraph"/>
        <w:numPr>
          <w:ilvl w:val="0"/>
          <w:numId w:val="1"/>
        </w:numPr>
        <w:spacing w:line="276" w:lineRule="auto"/>
        <w:contextualSpacing/>
        <w:rPr>
          <w:rFonts w:asciiTheme="minorHAnsi" w:hAnsiTheme="minorHAnsi" w:cs="Microsoft Sans Serif"/>
          <w:sz w:val="24"/>
          <w:szCs w:val="24"/>
        </w:rPr>
      </w:pPr>
      <w:r w:rsidRPr="008E1FD9">
        <w:rPr>
          <w:rFonts w:asciiTheme="minorHAnsi" w:hAnsiTheme="minorHAnsi" w:cs="Microsoft Sans Serif"/>
          <w:sz w:val="24"/>
          <w:szCs w:val="24"/>
        </w:rPr>
        <w:t>Instrument data that needs to be exported to a common or open format for analysis, storage, etc.</w:t>
      </w:r>
    </w:p>
    <w:p w:rsidR="00570489" w:rsidRPr="008E1FD9" w:rsidRDefault="00570489" w:rsidP="00570489">
      <w:pPr>
        <w:pStyle w:val="ListParagraph"/>
        <w:numPr>
          <w:ilvl w:val="0"/>
          <w:numId w:val="1"/>
        </w:numPr>
        <w:spacing w:line="276" w:lineRule="auto"/>
        <w:contextualSpacing/>
        <w:rPr>
          <w:rFonts w:asciiTheme="minorHAnsi" w:hAnsiTheme="minorHAnsi" w:cs="Microsoft Sans Serif"/>
          <w:sz w:val="24"/>
          <w:szCs w:val="24"/>
        </w:rPr>
      </w:pPr>
      <w:r w:rsidRPr="008E1FD9">
        <w:rPr>
          <w:rFonts w:asciiTheme="minorHAnsi" w:hAnsiTheme="minorHAnsi" w:cs="Microsoft Sans Serif"/>
          <w:sz w:val="24"/>
          <w:szCs w:val="24"/>
        </w:rPr>
        <w:t>Data in digital and paper formats</w:t>
      </w:r>
    </w:p>
    <w:p w:rsidR="00570489" w:rsidRPr="008E1FD9" w:rsidRDefault="00570489" w:rsidP="00570489">
      <w:pPr>
        <w:pStyle w:val="ListParagraph"/>
        <w:numPr>
          <w:ilvl w:val="0"/>
          <w:numId w:val="1"/>
        </w:numPr>
        <w:rPr>
          <w:rFonts w:asciiTheme="minorHAnsi" w:hAnsiTheme="minorHAnsi" w:cs="Microsoft Sans Serif"/>
          <w:b/>
          <w:sz w:val="24"/>
          <w:szCs w:val="24"/>
        </w:rPr>
      </w:pPr>
      <w:r w:rsidRPr="008E1FD9">
        <w:rPr>
          <w:rFonts w:asciiTheme="minorHAnsi" w:hAnsiTheme="minorHAnsi" w:cs="Microsoft Sans Serif"/>
          <w:sz w:val="24"/>
          <w:szCs w:val="24"/>
        </w:rPr>
        <w:t>Paper lab notebook inconsistencies and lack of standardization</w:t>
      </w:r>
    </w:p>
    <w:p w:rsidR="00570489" w:rsidRPr="008E1FD9" w:rsidRDefault="00570489" w:rsidP="00570489">
      <w:pPr>
        <w:ind w:left="45"/>
        <w:rPr>
          <w:rFonts w:cs="Microsoft Sans Serif"/>
          <w:b/>
          <w:sz w:val="24"/>
          <w:szCs w:val="24"/>
        </w:rPr>
      </w:pPr>
      <w:r w:rsidRPr="008E1FD9">
        <w:rPr>
          <w:rFonts w:cs="Microsoft Sans Serif"/>
          <w:b/>
          <w:sz w:val="24"/>
          <w:szCs w:val="24"/>
        </w:rPr>
        <w:t>Module 3: Contextual Details</w:t>
      </w:r>
    </w:p>
    <w:p w:rsidR="00570489" w:rsidRPr="008E1FD9" w:rsidRDefault="00570489" w:rsidP="00570489">
      <w:pPr>
        <w:pStyle w:val="ListParagraph"/>
        <w:numPr>
          <w:ilvl w:val="0"/>
          <w:numId w:val="1"/>
        </w:numPr>
        <w:spacing w:line="276" w:lineRule="auto"/>
        <w:contextualSpacing/>
        <w:rPr>
          <w:rFonts w:asciiTheme="minorHAnsi" w:hAnsiTheme="minorHAnsi" w:cs="Microsoft Sans Serif"/>
          <w:sz w:val="24"/>
          <w:szCs w:val="24"/>
        </w:rPr>
      </w:pPr>
      <w:r w:rsidRPr="008E1FD9">
        <w:rPr>
          <w:rFonts w:asciiTheme="minorHAnsi" w:hAnsiTheme="minorHAnsi" w:cs="Microsoft Sans Serif"/>
          <w:sz w:val="24"/>
          <w:szCs w:val="24"/>
        </w:rPr>
        <w:t>No use of a data dictionary</w:t>
      </w:r>
    </w:p>
    <w:p w:rsidR="00570489" w:rsidRPr="008E1FD9" w:rsidRDefault="00570489" w:rsidP="00570489">
      <w:pPr>
        <w:pStyle w:val="ListParagraph"/>
        <w:numPr>
          <w:ilvl w:val="0"/>
          <w:numId w:val="1"/>
        </w:numPr>
        <w:spacing w:line="276" w:lineRule="auto"/>
        <w:contextualSpacing/>
        <w:rPr>
          <w:rFonts w:asciiTheme="minorHAnsi" w:hAnsiTheme="minorHAnsi" w:cs="Microsoft Sans Serif"/>
          <w:sz w:val="24"/>
          <w:szCs w:val="24"/>
        </w:rPr>
      </w:pPr>
      <w:r w:rsidRPr="008E1FD9">
        <w:rPr>
          <w:rFonts w:asciiTheme="minorHAnsi" w:hAnsiTheme="minorHAnsi" w:cs="Microsoft Sans Serif"/>
          <w:sz w:val="24"/>
          <w:szCs w:val="24"/>
        </w:rPr>
        <w:t>No file naming conventions</w:t>
      </w:r>
    </w:p>
    <w:p w:rsidR="00570489" w:rsidRPr="008E1FD9" w:rsidRDefault="00570489" w:rsidP="00570489">
      <w:pPr>
        <w:pStyle w:val="ListParagraph"/>
        <w:numPr>
          <w:ilvl w:val="0"/>
          <w:numId w:val="1"/>
        </w:numPr>
        <w:spacing w:line="276" w:lineRule="auto"/>
        <w:contextualSpacing/>
        <w:rPr>
          <w:rFonts w:asciiTheme="minorHAnsi" w:hAnsiTheme="minorHAnsi" w:cs="Microsoft Sans Serif"/>
          <w:sz w:val="24"/>
          <w:szCs w:val="24"/>
        </w:rPr>
      </w:pPr>
      <w:r w:rsidRPr="008E1FD9">
        <w:rPr>
          <w:rFonts w:asciiTheme="minorHAnsi" w:hAnsiTheme="minorHAnsi" w:cs="Microsoft Sans Serif"/>
          <w:sz w:val="24"/>
          <w:szCs w:val="24"/>
        </w:rPr>
        <w:t>Lack of synchronization between data sources</w:t>
      </w:r>
    </w:p>
    <w:p w:rsidR="00570489" w:rsidRPr="008E1FD9" w:rsidRDefault="00570489" w:rsidP="00570489">
      <w:pPr>
        <w:pStyle w:val="ListParagraph"/>
        <w:numPr>
          <w:ilvl w:val="0"/>
          <w:numId w:val="1"/>
        </w:numPr>
        <w:spacing w:line="276" w:lineRule="auto"/>
        <w:contextualSpacing/>
        <w:rPr>
          <w:rFonts w:asciiTheme="minorHAnsi" w:hAnsiTheme="minorHAnsi" w:cs="Microsoft Sans Serif"/>
          <w:sz w:val="24"/>
          <w:szCs w:val="24"/>
        </w:rPr>
      </w:pPr>
      <w:r w:rsidRPr="008E1FD9">
        <w:rPr>
          <w:rFonts w:asciiTheme="minorHAnsi" w:hAnsiTheme="minorHAnsi" w:cs="Microsoft Sans Serif"/>
          <w:sz w:val="24"/>
          <w:szCs w:val="24"/>
        </w:rPr>
        <w:t xml:space="preserve">No standards for data documentation </w:t>
      </w:r>
    </w:p>
    <w:p w:rsidR="00570489" w:rsidRPr="008E1FD9" w:rsidRDefault="00570489" w:rsidP="00570489">
      <w:pPr>
        <w:ind w:left="45"/>
        <w:rPr>
          <w:rFonts w:cs="Microsoft Sans Serif"/>
          <w:b/>
          <w:sz w:val="24"/>
          <w:szCs w:val="24"/>
        </w:rPr>
      </w:pPr>
      <w:r w:rsidRPr="008E1FD9">
        <w:rPr>
          <w:rFonts w:cs="Microsoft Sans Serif"/>
          <w:b/>
          <w:sz w:val="24"/>
          <w:szCs w:val="24"/>
        </w:rPr>
        <w:t>Module 4: Data Storage, Backup and Security</w:t>
      </w:r>
    </w:p>
    <w:p w:rsidR="00570489" w:rsidRPr="008E1FD9" w:rsidRDefault="00FA4983" w:rsidP="00570489">
      <w:pPr>
        <w:pStyle w:val="ListParagraph"/>
        <w:numPr>
          <w:ilvl w:val="0"/>
          <w:numId w:val="3"/>
        </w:numPr>
        <w:ind w:left="763"/>
        <w:rPr>
          <w:rFonts w:asciiTheme="minorHAnsi" w:hAnsiTheme="minorHAnsi" w:cs="Microsoft Sans Serif"/>
          <w:b/>
          <w:sz w:val="24"/>
          <w:szCs w:val="24"/>
        </w:rPr>
      </w:pPr>
      <w:r w:rsidRPr="008E1FD9">
        <w:rPr>
          <w:rFonts w:asciiTheme="minorHAnsi" w:hAnsiTheme="minorHAnsi" w:cs="Microsoft Sans Serif"/>
          <w:sz w:val="24"/>
          <w:szCs w:val="24"/>
        </w:rPr>
        <w:t xml:space="preserve">Use of personal computers </w:t>
      </w:r>
    </w:p>
    <w:p w:rsidR="00570489" w:rsidRPr="008E1FD9" w:rsidRDefault="00570489" w:rsidP="00570489">
      <w:pPr>
        <w:pStyle w:val="ListParagraph"/>
        <w:numPr>
          <w:ilvl w:val="0"/>
          <w:numId w:val="1"/>
        </w:numPr>
        <w:rPr>
          <w:rFonts w:asciiTheme="minorHAnsi" w:hAnsiTheme="minorHAnsi" w:cs="Microsoft Sans Serif"/>
          <w:sz w:val="24"/>
          <w:szCs w:val="24"/>
        </w:rPr>
      </w:pPr>
      <w:r w:rsidRPr="008E1FD9">
        <w:rPr>
          <w:rFonts w:asciiTheme="minorHAnsi" w:hAnsiTheme="minorHAnsi" w:cs="Microsoft Sans Serif"/>
          <w:sz w:val="24"/>
          <w:szCs w:val="24"/>
        </w:rPr>
        <w:t>No plan for storage of data files</w:t>
      </w:r>
    </w:p>
    <w:p w:rsidR="00570489" w:rsidRPr="008E1FD9" w:rsidRDefault="00570489" w:rsidP="00570489">
      <w:pPr>
        <w:pStyle w:val="ListParagraph"/>
        <w:numPr>
          <w:ilvl w:val="0"/>
          <w:numId w:val="1"/>
        </w:numPr>
        <w:rPr>
          <w:rFonts w:asciiTheme="minorHAnsi" w:hAnsiTheme="minorHAnsi" w:cs="Microsoft Sans Serif"/>
          <w:sz w:val="24"/>
          <w:szCs w:val="24"/>
        </w:rPr>
      </w:pPr>
      <w:r w:rsidRPr="008E1FD9">
        <w:rPr>
          <w:rFonts w:asciiTheme="minorHAnsi" w:hAnsiTheme="minorHAnsi" w:cs="Microsoft Sans Serif"/>
          <w:sz w:val="24"/>
          <w:szCs w:val="24"/>
        </w:rPr>
        <w:t>No security and backup plan for digital and hardcopy data (lab notebooks)</w:t>
      </w:r>
    </w:p>
    <w:p w:rsidR="00570489" w:rsidRPr="008E1FD9" w:rsidRDefault="00570489" w:rsidP="00570489">
      <w:pPr>
        <w:ind w:left="45"/>
        <w:rPr>
          <w:rFonts w:cs="Microsoft Sans Serif"/>
          <w:b/>
          <w:sz w:val="24"/>
          <w:szCs w:val="24"/>
        </w:rPr>
      </w:pPr>
      <w:r w:rsidRPr="008E1FD9">
        <w:rPr>
          <w:rFonts w:cs="Microsoft Sans Serif"/>
          <w:b/>
          <w:sz w:val="24"/>
          <w:szCs w:val="24"/>
        </w:rPr>
        <w:t>Module 5: Legal and Ethical Issues</w:t>
      </w:r>
    </w:p>
    <w:p w:rsidR="00570489" w:rsidRPr="008E1FD9" w:rsidRDefault="00570489" w:rsidP="00570489">
      <w:pPr>
        <w:pStyle w:val="ListParagraph"/>
        <w:numPr>
          <w:ilvl w:val="0"/>
          <w:numId w:val="1"/>
        </w:numPr>
        <w:contextualSpacing/>
        <w:rPr>
          <w:rFonts w:asciiTheme="minorHAnsi" w:hAnsiTheme="minorHAnsi" w:cs="Microsoft Sans Serif"/>
          <w:sz w:val="24"/>
          <w:szCs w:val="24"/>
        </w:rPr>
      </w:pPr>
      <w:r w:rsidRPr="008E1FD9">
        <w:rPr>
          <w:rFonts w:asciiTheme="minorHAnsi" w:hAnsiTheme="minorHAnsi" w:cs="Microsoft Sans Serif"/>
          <w:sz w:val="24"/>
          <w:szCs w:val="24"/>
        </w:rPr>
        <w:t>IACUC</w:t>
      </w:r>
      <w:r w:rsidR="00FA4983" w:rsidRPr="008E1FD9">
        <w:rPr>
          <w:rFonts w:asciiTheme="minorHAnsi" w:hAnsiTheme="minorHAnsi" w:cs="Microsoft Sans Serif"/>
          <w:sz w:val="24"/>
          <w:szCs w:val="24"/>
        </w:rPr>
        <w:t>-related documentation</w:t>
      </w:r>
      <w:r w:rsidRPr="008E1FD9">
        <w:rPr>
          <w:rFonts w:asciiTheme="minorHAnsi" w:hAnsiTheme="minorHAnsi" w:cs="Microsoft Sans Serif"/>
          <w:sz w:val="24"/>
          <w:szCs w:val="24"/>
        </w:rPr>
        <w:t xml:space="preserve"> </w:t>
      </w:r>
      <w:r w:rsidR="00FA4983" w:rsidRPr="008E1FD9">
        <w:rPr>
          <w:rFonts w:asciiTheme="minorHAnsi" w:hAnsiTheme="minorHAnsi" w:cs="Microsoft Sans Serif"/>
          <w:sz w:val="24"/>
          <w:szCs w:val="24"/>
        </w:rPr>
        <w:t>and compliance</w:t>
      </w:r>
    </w:p>
    <w:p w:rsidR="00570489" w:rsidRPr="008E1FD9" w:rsidRDefault="00570489" w:rsidP="00570489">
      <w:pPr>
        <w:pStyle w:val="ListParagraph"/>
        <w:numPr>
          <w:ilvl w:val="0"/>
          <w:numId w:val="1"/>
        </w:numPr>
        <w:spacing w:line="276" w:lineRule="auto"/>
        <w:contextualSpacing/>
        <w:rPr>
          <w:rFonts w:asciiTheme="minorHAnsi" w:hAnsiTheme="minorHAnsi" w:cs="Microsoft Sans Serif"/>
          <w:sz w:val="24"/>
          <w:szCs w:val="24"/>
        </w:rPr>
      </w:pPr>
      <w:r w:rsidRPr="008E1FD9">
        <w:rPr>
          <w:rFonts w:asciiTheme="minorHAnsi" w:hAnsiTheme="minorHAnsi" w:cs="Microsoft Sans Serif"/>
          <w:sz w:val="24"/>
          <w:szCs w:val="24"/>
        </w:rPr>
        <w:t>Need to clarify funding purposes (NIH vs. private)</w:t>
      </w:r>
    </w:p>
    <w:p w:rsidR="00570489" w:rsidRPr="008E1FD9" w:rsidRDefault="00570489" w:rsidP="00570489">
      <w:pPr>
        <w:ind w:left="45"/>
        <w:rPr>
          <w:rFonts w:cs="Microsoft Sans Serif"/>
          <w:b/>
          <w:sz w:val="24"/>
          <w:szCs w:val="24"/>
        </w:rPr>
      </w:pPr>
      <w:r w:rsidRPr="008E1FD9">
        <w:rPr>
          <w:rFonts w:cs="Microsoft Sans Serif"/>
          <w:b/>
          <w:sz w:val="24"/>
          <w:szCs w:val="24"/>
        </w:rPr>
        <w:t>Module 6: Data Sharing and Re-Use</w:t>
      </w:r>
    </w:p>
    <w:p w:rsidR="00570489" w:rsidRPr="008E1FD9" w:rsidRDefault="00570489" w:rsidP="00570489">
      <w:pPr>
        <w:pStyle w:val="ListParagraph"/>
        <w:numPr>
          <w:ilvl w:val="0"/>
          <w:numId w:val="2"/>
        </w:numPr>
        <w:spacing w:line="276" w:lineRule="auto"/>
        <w:contextualSpacing/>
        <w:rPr>
          <w:rFonts w:asciiTheme="minorHAnsi" w:hAnsiTheme="minorHAnsi" w:cs="Microsoft Sans Serif"/>
          <w:sz w:val="24"/>
          <w:szCs w:val="24"/>
        </w:rPr>
      </w:pPr>
      <w:r w:rsidRPr="008E1FD9">
        <w:rPr>
          <w:rFonts w:asciiTheme="minorHAnsi" w:hAnsiTheme="minorHAnsi" w:cs="Microsoft Sans Serif"/>
          <w:sz w:val="24"/>
          <w:szCs w:val="24"/>
        </w:rPr>
        <w:t xml:space="preserve">Research team uses web-based </w:t>
      </w:r>
      <w:r w:rsidR="00FA4983" w:rsidRPr="008E1FD9">
        <w:rPr>
          <w:rFonts w:asciiTheme="minorHAnsi" w:hAnsiTheme="minorHAnsi" w:cs="Microsoft Sans Serif"/>
          <w:sz w:val="24"/>
          <w:szCs w:val="24"/>
        </w:rPr>
        <w:t xml:space="preserve">(cloud) </w:t>
      </w:r>
      <w:r w:rsidRPr="008E1FD9">
        <w:rPr>
          <w:rFonts w:asciiTheme="minorHAnsi" w:hAnsiTheme="minorHAnsi" w:cs="Microsoft Sans Serif"/>
          <w:sz w:val="24"/>
          <w:szCs w:val="24"/>
        </w:rPr>
        <w:t>applications to share images and data</w:t>
      </w:r>
    </w:p>
    <w:p w:rsidR="00570489" w:rsidRPr="008E1FD9" w:rsidRDefault="00570489" w:rsidP="00570489">
      <w:pPr>
        <w:ind w:left="45"/>
        <w:rPr>
          <w:rFonts w:cs="Microsoft Sans Serif"/>
          <w:b/>
          <w:sz w:val="24"/>
          <w:szCs w:val="24"/>
        </w:rPr>
      </w:pPr>
      <w:r w:rsidRPr="008E1FD9">
        <w:rPr>
          <w:rFonts w:cs="Microsoft Sans Serif"/>
          <w:b/>
          <w:sz w:val="24"/>
          <w:szCs w:val="24"/>
        </w:rPr>
        <w:t>Module 7: Plan for Archiving and Preservation of Data</w:t>
      </w:r>
    </w:p>
    <w:p w:rsidR="00570489" w:rsidRPr="008E1FD9" w:rsidRDefault="00570489" w:rsidP="00B83586">
      <w:pPr>
        <w:pStyle w:val="ListParagraph"/>
        <w:numPr>
          <w:ilvl w:val="0"/>
          <w:numId w:val="2"/>
        </w:numPr>
        <w:spacing w:line="276" w:lineRule="auto"/>
        <w:contextualSpacing/>
        <w:rPr>
          <w:rFonts w:asciiTheme="minorHAnsi" w:hAnsiTheme="minorHAnsi" w:cs="Microsoft Sans Serif"/>
          <w:sz w:val="24"/>
          <w:szCs w:val="24"/>
        </w:rPr>
      </w:pPr>
      <w:r w:rsidRPr="008E1FD9">
        <w:rPr>
          <w:rFonts w:asciiTheme="minorHAnsi" w:hAnsiTheme="minorHAnsi" w:cs="Microsoft Sans Serif"/>
          <w:sz w:val="24"/>
          <w:szCs w:val="24"/>
        </w:rPr>
        <w:t>Need for preservation-friendly image and document file formats and media</w:t>
      </w:r>
    </w:p>
    <w:p w:rsidR="00570489" w:rsidRPr="008E1FD9" w:rsidRDefault="00570489" w:rsidP="00B83586">
      <w:pPr>
        <w:pStyle w:val="ListParagraph"/>
        <w:numPr>
          <w:ilvl w:val="0"/>
          <w:numId w:val="2"/>
        </w:numPr>
        <w:spacing w:line="276" w:lineRule="auto"/>
        <w:contextualSpacing/>
        <w:rPr>
          <w:rFonts w:asciiTheme="minorHAnsi" w:hAnsiTheme="minorHAnsi" w:cs="Microsoft Sans Serif"/>
          <w:sz w:val="24"/>
          <w:szCs w:val="24"/>
        </w:rPr>
      </w:pPr>
      <w:r w:rsidRPr="008E1FD9">
        <w:rPr>
          <w:rFonts w:asciiTheme="minorHAnsi" w:hAnsiTheme="minorHAnsi" w:cs="Microsoft Sans Serif"/>
          <w:sz w:val="24"/>
          <w:szCs w:val="24"/>
        </w:rPr>
        <w:t>Use of model organism repository</w:t>
      </w:r>
    </w:p>
    <w:p w:rsidR="00570489" w:rsidRPr="008E1FD9" w:rsidRDefault="00570489" w:rsidP="00570489">
      <w:pPr>
        <w:contextualSpacing/>
        <w:rPr>
          <w:rFonts w:cs="Microsoft Sans Serif"/>
          <w:sz w:val="24"/>
          <w:szCs w:val="24"/>
        </w:rPr>
      </w:pPr>
    </w:p>
    <w:p w:rsidR="00936B55" w:rsidRPr="008E1FD9" w:rsidRDefault="00936B55" w:rsidP="00936B55">
      <w:pPr>
        <w:pStyle w:val="ListParagraph"/>
        <w:spacing w:line="276" w:lineRule="auto"/>
        <w:ind w:left="0"/>
        <w:contextualSpacing/>
        <w:jc w:val="center"/>
        <w:rPr>
          <w:rFonts w:asciiTheme="minorHAnsi" w:hAnsiTheme="minorHAnsi" w:cs="Microsoft Sans Serif"/>
          <w:b/>
          <w:sz w:val="28"/>
          <w:szCs w:val="28"/>
          <w:u w:val="single"/>
        </w:rPr>
      </w:pPr>
      <w:r w:rsidRPr="008E1FD9">
        <w:rPr>
          <w:rFonts w:asciiTheme="minorHAnsi" w:hAnsiTheme="minorHAnsi" w:cs="Microsoft Sans Serif"/>
          <w:b/>
          <w:sz w:val="28"/>
          <w:szCs w:val="28"/>
          <w:u w:val="single"/>
        </w:rPr>
        <w:t>Case Narrative</w:t>
      </w:r>
    </w:p>
    <w:p w:rsidR="00936B55" w:rsidRPr="008E1FD9" w:rsidRDefault="00936B55" w:rsidP="00570489">
      <w:pPr>
        <w:pStyle w:val="ListParagraph"/>
        <w:spacing w:line="276" w:lineRule="auto"/>
        <w:ind w:left="0"/>
        <w:contextualSpacing/>
        <w:rPr>
          <w:rFonts w:asciiTheme="minorHAnsi" w:hAnsiTheme="minorHAnsi" w:cs="Microsoft Sans Serif"/>
          <w:sz w:val="24"/>
          <w:szCs w:val="24"/>
        </w:rPr>
      </w:pPr>
    </w:p>
    <w:p w:rsidR="00B83586" w:rsidRPr="008E1FD9" w:rsidRDefault="00B83586" w:rsidP="008E1FD9">
      <w:pPr>
        <w:pStyle w:val="ListParagraph"/>
        <w:spacing w:line="360" w:lineRule="auto"/>
        <w:ind w:left="0"/>
        <w:contextualSpacing/>
        <w:rPr>
          <w:rFonts w:asciiTheme="minorHAnsi" w:hAnsiTheme="minorHAnsi" w:cs="Microsoft Sans Serif"/>
          <w:sz w:val="24"/>
          <w:szCs w:val="24"/>
        </w:rPr>
      </w:pPr>
      <w:r w:rsidRPr="008E1FD9">
        <w:rPr>
          <w:rFonts w:asciiTheme="minorHAnsi" w:hAnsiTheme="minorHAnsi" w:cs="Microsoft Sans Serif"/>
          <w:sz w:val="24"/>
          <w:szCs w:val="24"/>
        </w:rPr>
        <w:t>A gra</w:t>
      </w:r>
      <w:r w:rsidR="005603D0" w:rsidRPr="008E1FD9">
        <w:rPr>
          <w:rFonts w:asciiTheme="minorHAnsi" w:hAnsiTheme="minorHAnsi" w:cs="Microsoft Sans Serif"/>
          <w:sz w:val="24"/>
          <w:szCs w:val="24"/>
        </w:rPr>
        <w:t xml:space="preserve">duate student is working with </w:t>
      </w:r>
      <w:r w:rsidRPr="008E1FD9">
        <w:rPr>
          <w:rFonts w:asciiTheme="minorHAnsi" w:hAnsiTheme="minorHAnsi" w:cs="Microsoft Sans Serif"/>
          <w:sz w:val="24"/>
          <w:szCs w:val="24"/>
        </w:rPr>
        <w:t xml:space="preserve">zebrafish as a model to research and develop drugs for motoneuron diseases.  Motoneuron diseases are progressive neurological disorders that destroy motor neurons, the cells that control essential voluntary muscle activity such as speaking, walking, breathing, and swallowing.  </w:t>
      </w:r>
      <w:r w:rsidR="001506FC" w:rsidRPr="008E1FD9">
        <w:rPr>
          <w:rFonts w:asciiTheme="minorHAnsi" w:hAnsiTheme="minorHAnsi" w:cs="Microsoft Sans Serif"/>
          <w:sz w:val="24"/>
          <w:szCs w:val="24"/>
        </w:rPr>
        <w:t>She is a part of a</w:t>
      </w:r>
      <w:r w:rsidRPr="008E1FD9">
        <w:rPr>
          <w:rFonts w:asciiTheme="minorHAnsi" w:hAnsiTheme="minorHAnsi" w:cs="Microsoft Sans Serif"/>
          <w:sz w:val="24"/>
          <w:szCs w:val="24"/>
        </w:rPr>
        <w:t xml:space="preserve"> lab</w:t>
      </w:r>
      <w:r w:rsidR="001506FC" w:rsidRPr="008E1FD9">
        <w:rPr>
          <w:rFonts w:asciiTheme="minorHAnsi" w:hAnsiTheme="minorHAnsi" w:cs="Microsoft Sans Serif"/>
          <w:sz w:val="24"/>
          <w:szCs w:val="24"/>
        </w:rPr>
        <w:t xml:space="preserve"> team that</w:t>
      </w:r>
      <w:r w:rsidRPr="008E1FD9">
        <w:rPr>
          <w:rFonts w:asciiTheme="minorHAnsi" w:hAnsiTheme="minorHAnsi" w:cs="Microsoft Sans Serif"/>
          <w:sz w:val="24"/>
          <w:szCs w:val="24"/>
        </w:rPr>
        <w:t xml:space="preserve"> focuses on two diseases, Spinal Muscular Atrophy (SMA) and Amyotrophic Lateral Sclerosis (ALS), and specifically on the me</w:t>
      </w:r>
      <w:r w:rsidR="000A4EE2" w:rsidRPr="008E1FD9">
        <w:rPr>
          <w:rFonts w:asciiTheme="minorHAnsi" w:hAnsiTheme="minorHAnsi" w:cs="Microsoft Sans Serif"/>
          <w:sz w:val="24"/>
          <w:szCs w:val="24"/>
        </w:rPr>
        <w:t xml:space="preserve">chanisms of motor axon growth.  The primary investigator (PI), a post-doctoral researcher (postdoc), a lab technician, and she, a graduate student, comprise the lab team. </w:t>
      </w:r>
      <w:r w:rsidRPr="008E1FD9">
        <w:rPr>
          <w:rFonts w:asciiTheme="minorHAnsi" w:hAnsiTheme="minorHAnsi" w:cs="Microsoft Sans Serif"/>
          <w:sz w:val="24"/>
          <w:szCs w:val="24"/>
        </w:rPr>
        <w:t>The lab has been working on this research since 2005 and it has received multiple NIH grants.  The</w:t>
      </w:r>
      <w:r w:rsidR="00B74477" w:rsidRPr="008E1FD9">
        <w:rPr>
          <w:rFonts w:asciiTheme="minorHAnsi" w:hAnsiTheme="minorHAnsi" w:cs="Microsoft Sans Serif"/>
          <w:sz w:val="24"/>
          <w:szCs w:val="24"/>
        </w:rPr>
        <w:t xml:space="preserve"> lab</w:t>
      </w:r>
      <w:r w:rsidRPr="008E1FD9">
        <w:rPr>
          <w:rFonts w:asciiTheme="minorHAnsi" w:hAnsiTheme="minorHAnsi" w:cs="Microsoft Sans Serif"/>
          <w:sz w:val="24"/>
          <w:szCs w:val="24"/>
        </w:rPr>
        <w:t xml:space="preserve"> also receive</w:t>
      </w:r>
      <w:r w:rsidR="00B74477" w:rsidRPr="008E1FD9">
        <w:rPr>
          <w:rFonts w:asciiTheme="minorHAnsi" w:hAnsiTheme="minorHAnsi" w:cs="Microsoft Sans Serif"/>
          <w:sz w:val="24"/>
          <w:szCs w:val="24"/>
        </w:rPr>
        <w:t>s</w:t>
      </w:r>
      <w:r w:rsidRPr="008E1FD9">
        <w:rPr>
          <w:rFonts w:asciiTheme="minorHAnsi" w:hAnsiTheme="minorHAnsi" w:cs="Microsoft Sans Serif"/>
          <w:sz w:val="24"/>
          <w:szCs w:val="24"/>
        </w:rPr>
        <w:t xml:space="preserve"> </w:t>
      </w:r>
      <w:r w:rsidR="005603D0" w:rsidRPr="008E1FD9">
        <w:rPr>
          <w:rFonts w:asciiTheme="minorHAnsi" w:hAnsiTheme="minorHAnsi" w:cs="Microsoft Sans Serif"/>
          <w:sz w:val="24"/>
          <w:szCs w:val="24"/>
        </w:rPr>
        <w:t>research support funding</w:t>
      </w:r>
      <w:r w:rsidRPr="008E1FD9">
        <w:rPr>
          <w:rFonts w:asciiTheme="minorHAnsi" w:hAnsiTheme="minorHAnsi" w:cs="Microsoft Sans Serif"/>
          <w:sz w:val="24"/>
          <w:szCs w:val="24"/>
        </w:rPr>
        <w:t xml:space="preserve"> from private companies, organizations, and families affected by these diseases.  </w:t>
      </w:r>
    </w:p>
    <w:p w:rsidR="00B83586" w:rsidRPr="008E1FD9" w:rsidRDefault="00B83586" w:rsidP="008E1FD9">
      <w:pPr>
        <w:spacing w:line="360" w:lineRule="auto"/>
        <w:rPr>
          <w:rFonts w:cs="Microsoft Sans Serif"/>
          <w:sz w:val="24"/>
          <w:szCs w:val="24"/>
        </w:rPr>
      </w:pPr>
      <w:r w:rsidRPr="008E1FD9">
        <w:rPr>
          <w:rFonts w:cs="Microsoft Sans Serif"/>
          <w:sz w:val="24"/>
          <w:szCs w:val="24"/>
        </w:rPr>
        <w:t>There is research supporting that low levels of Survival of Motor Neuron (SMN) protein cause muscle atrophy and weaknes</w:t>
      </w:r>
      <w:r w:rsidR="00B74477" w:rsidRPr="008E1FD9">
        <w:rPr>
          <w:rFonts w:cs="Microsoft Sans Serif"/>
          <w:sz w:val="24"/>
          <w:szCs w:val="24"/>
        </w:rPr>
        <w:t xml:space="preserve">s.  </w:t>
      </w:r>
      <w:r w:rsidRPr="008E1FD9">
        <w:rPr>
          <w:rFonts w:cs="Microsoft Sans Serif"/>
          <w:sz w:val="24"/>
          <w:szCs w:val="24"/>
        </w:rPr>
        <w:t xml:space="preserve">The graduate student is </w:t>
      </w:r>
      <w:r w:rsidR="005603D0" w:rsidRPr="008E1FD9">
        <w:rPr>
          <w:rFonts w:cs="Microsoft Sans Serif"/>
          <w:sz w:val="24"/>
          <w:szCs w:val="24"/>
        </w:rPr>
        <w:t>investigating</w:t>
      </w:r>
      <w:r w:rsidRPr="008E1FD9">
        <w:rPr>
          <w:rFonts w:cs="Microsoft Sans Serif"/>
          <w:sz w:val="24"/>
          <w:szCs w:val="24"/>
        </w:rPr>
        <w:t xml:space="preserve"> </w:t>
      </w:r>
      <w:r w:rsidR="005603D0" w:rsidRPr="008E1FD9">
        <w:rPr>
          <w:rFonts w:cs="Microsoft Sans Serif"/>
          <w:sz w:val="24"/>
          <w:szCs w:val="24"/>
        </w:rPr>
        <w:t xml:space="preserve">how </w:t>
      </w:r>
      <w:r w:rsidRPr="008E1FD9">
        <w:rPr>
          <w:rFonts w:cs="Microsoft Sans Serif"/>
          <w:sz w:val="24"/>
          <w:szCs w:val="24"/>
        </w:rPr>
        <w:t>low levels of SMN pr</w:t>
      </w:r>
      <w:r w:rsidR="00B74477" w:rsidRPr="008E1FD9">
        <w:rPr>
          <w:rFonts w:cs="Microsoft Sans Serif"/>
          <w:sz w:val="24"/>
          <w:szCs w:val="24"/>
        </w:rPr>
        <w:t xml:space="preserve">otein compromise motor neurons.  </w:t>
      </w:r>
      <w:r w:rsidRPr="008E1FD9">
        <w:rPr>
          <w:rFonts w:cs="Microsoft Sans Serif"/>
          <w:sz w:val="24"/>
          <w:szCs w:val="24"/>
        </w:rPr>
        <w:t>By using a genet</w:t>
      </w:r>
      <w:r w:rsidR="00B74477" w:rsidRPr="008E1FD9">
        <w:rPr>
          <w:rFonts w:cs="Microsoft Sans Serif"/>
          <w:sz w:val="24"/>
          <w:szCs w:val="24"/>
        </w:rPr>
        <w:t>ic model of SMA in zebrafish, the graduate student</w:t>
      </w:r>
      <w:r w:rsidRPr="008E1FD9">
        <w:rPr>
          <w:rFonts w:cs="Microsoft Sans Serif"/>
          <w:sz w:val="24"/>
          <w:szCs w:val="24"/>
        </w:rPr>
        <w:t xml:space="preserve"> </w:t>
      </w:r>
      <w:r w:rsidR="005603D0" w:rsidRPr="008E1FD9">
        <w:rPr>
          <w:rFonts w:cs="Microsoft Sans Serif"/>
          <w:sz w:val="24"/>
          <w:szCs w:val="24"/>
        </w:rPr>
        <w:t xml:space="preserve">can </w:t>
      </w:r>
      <w:r w:rsidRPr="008E1FD9">
        <w:rPr>
          <w:rFonts w:cs="Microsoft Sans Serif"/>
          <w:sz w:val="24"/>
          <w:szCs w:val="24"/>
        </w:rPr>
        <w:t xml:space="preserve">collect </w:t>
      </w:r>
      <w:r w:rsidR="000A4EE2" w:rsidRPr="008E1FD9">
        <w:rPr>
          <w:rFonts w:cs="Microsoft Sans Serif"/>
          <w:sz w:val="24"/>
          <w:szCs w:val="24"/>
        </w:rPr>
        <w:t>fluorescent</w:t>
      </w:r>
      <w:r w:rsidRPr="008E1FD9">
        <w:rPr>
          <w:rFonts w:cs="Microsoft Sans Serif"/>
          <w:sz w:val="24"/>
          <w:szCs w:val="24"/>
        </w:rPr>
        <w:t xml:space="preserve"> images of axon outgrowth on a microscope and use a scoring system (severe, moderate, mild, or no defect) to count visible axons</w:t>
      </w:r>
      <w:r w:rsidR="005603D0" w:rsidRPr="008E1FD9">
        <w:rPr>
          <w:rFonts w:cs="Microsoft Sans Serif"/>
          <w:sz w:val="24"/>
          <w:szCs w:val="24"/>
        </w:rPr>
        <w:t xml:space="preserve">, </w:t>
      </w:r>
      <w:r w:rsidRPr="008E1FD9">
        <w:rPr>
          <w:rFonts w:cs="Microsoft Sans Serif"/>
          <w:sz w:val="24"/>
          <w:szCs w:val="24"/>
        </w:rPr>
        <w:t>quantify</w:t>
      </w:r>
      <w:r w:rsidR="005603D0" w:rsidRPr="008E1FD9">
        <w:rPr>
          <w:rFonts w:cs="Microsoft Sans Serif"/>
          <w:sz w:val="24"/>
          <w:szCs w:val="24"/>
        </w:rPr>
        <w:t>ing</w:t>
      </w:r>
      <w:r w:rsidRPr="008E1FD9">
        <w:rPr>
          <w:rFonts w:cs="Microsoft Sans Serif"/>
          <w:sz w:val="24"/>
          <w:szCs w:val="24"/>
        </w:rPr>
        <w:t xml:space="preserve"> how SMN levels affect axon development.</w:t>
      </w:r>
    </w:p>
    <w:p w:rsidR="00B83586" w:rsidRPr="008E1FD9" w:rsidRDefault="00B83586" w:rsidP="008E1FD9">
      <w:pPr>
        <w:spacing w:line="360" w:lineRule="auto"/>
        <w:rPr>
          <w:rFonts w:cs="Microsoft Sans Serif"/>
          <w:sz w:val="24"/>
          <w:szCs w:val="24"/>
        </w:rPr>
      </w:pPr>
      <w:r w:rsidRPr="008E1FD9">
        <w:rPr>
          <w:rFonts w:cs="Microsoft Sans Serif"/>
          <w:sz w:val="24"/>
          <w:szCs w:val="24"/>
        </w:rPr>
        <w:t>Degeneration of motor neurons is also the cause of muscle weakn</w:t>
      </w:r>
      <w:r w:rsidR="00B74477" w:rsidRPr="008E1FD9">
        <w:rPr>
          <w:rFonts w:cs="Microsoft Sans Serif"/>
          <w:sz w:val="24"/>
          <w:szCs w:val="24"/>
        </w:rPr>
        <w:t>e</w:t>
      </w:r>
      <w:r w:rsidR="005603D0" w:rsidRPr="008E1FD9">
        <w:rPr>
          <w:rFonts w:cs="Microsoft Sans Serif"/>
          <w:sz w:val="24"/>
          <w:szCs w:val="24"/>
        </w:rPr>
        <w:t xml:space="preserve">ss and atrophy in ALS disease.  </w:t>
      </w:r>
      <w:r w:rsidR="00B74477" w:rsidRPr="008E1FD9">
        <w:rPr>
          <w:rFonts w:cs="Microsoft Sans Serif"/>
          <w:sz w:val="24"/>
          <w:szCs w:val="24"/>
        </w:rPr>
        <w:t xml:space="preserve">By using a genetic </w:t>
      </w:r>
      <w:r w:rsidR="005603D0" w:rsidRPr="008E1FD9">
        <w:rPr>
          <w:rFonts w:cs="Microsoft Sans Serif"/>
          <w:sz w:val="24"/>
          <w:szCs w:val="24"/>
        </w:rPr>
        <w:t xml:space="preserve">model of ALS in zebrafish, </w:t>
      </w:r>
      <w:r w:rsidR="00B74477" w:rsidRPr="008E1FD9">
        <w:rPr>
          <w:rFonts w:cs="Microsoft Sans Serif"/>
          <w:sz w:val="24"/>
          <w:szCs w:val="24"/>
        </w:rPr>
        <w:t>the student</w:t>
      </w:r>
      <w:r w:rsidRPr="008E1FD9">
        <w:rPr>
          <w:rFonts w:cs="Microsoft Sans Serif"/>
          <w:sz w:val="24"/>
          <w:szCs w:val="24"/>
        </w:rPr>
        <w:t xml:space="preserve"> </w:t>
      </w:r>
      <w:r w:rsidR="00B74477" w:rsidRPr="008E1FD9">
        <w:rPr>
          <w:rFonts w:cs="Microsoft Sans Serif"/>
          <w:sz w:val="24"/>
          <w:szCs w:val="24"/>
        </w:rPr>
        <w:t xml:space="preserve">can study </w:t>
      </w:r>
      <w:r w:rsidR="00B74477" w:rsidRPr="008E1FD9">
        <w:rPr>
          <w:rFonts w:cs="Microsoft Sans Serif"/>
          <w:i/>
          <w:sz w:val="24"/>
          <w:szCs w:val="24"/>
        </w:rPr>
        <w:t xml:space="preserve">superoxide dismutase 1, soluble </w:t>
      </w:r>
      <w:r w:rsidR="00B74477" w:rsidRPr="008E1FD9">
        <w:rPr>
          <w:rFonts w:cs="Microsoft Sans Serif"/>
          <w:sz w:val="24"/>
          <w:szCs w:val="24"/>
        </w:rPr>
        <w:t>(</w:t>
      </w:r>
      <w:r w:rsidRPr="008E1FD9">
        <w:rPr>
          <w:rFonts w:cs="Microsoft Sans Serif"/>
          <w:sz w:val="24"/>
          <w:szCs w:val="24"/>
        </w:rPr>
        <w:t>SOD1</w:t>
      </w:r>
      <w:r w:rsidR="00B74477" w:rsidRPr="008E1FD9">
        <w:rPr>
          <w:rFonts w:cs="Microsoft Sans Serif"/>
          <w:sz w:val="24"/>
          <w:szCs w:val="24"/>
        </w:rPr>
        <w:t>), which is a gene responsible for an</w:t>
      </w:r>
      <w:r w:rsidRPr="008E1FD9">
        <w:rPr>
          <w:rFonts w:cs="Microsoft Sans Serif"/>
          <w:sz w:val="24"/>
          <w:szCs w:val="24"/>
        </w:rPr>
        <w:t xml:space="preserve"> enzyme </w:t>
      </w:r>
      <w:r w:rsidR="00B74477" w:rsidRPr="008E1FD9">
        <w:rPr>
          <w:rFonts w:cs="Microsoft Sans Serif"/>
          <w:sz w:val="24"/>
          <w:szCs w:val="24"/>
        </w:rPr>
        <w:t xml:space="preserve">that </w:t>
      </w:r>
      <w:r w:rsidRPr="008E1FD9">
        <w:rPr>
          <w:rFonts w:cs="Microsoft Sans Serif"/>
          <w:sz w:val="24"/>
          <w:szCs w:val="24"/>
        </w:rPr>
        <w:t>protec</w:t>
      </w:r>
      <w:r w:rsidR="00B74477" w:rsidRPr="008E1FD9">
        <w:rPr>
          <w:rFonts w:cs="Microsoft Sans Serif"/>
          <w:sz w:val="24"/>
          <w:szCs w:val="24"/>
        </w:rPr>
        <w:t xml:space="preserve">ts the body from free radicals.  </w:t>
      </w:r>
      <w:r w:rsidRPr="008E1FD9">
        <w:rPr>
          <w:rFonts w:cs="Microsoft Sans Serif"/>
          <w:sz w:val="24"/>
          <w:szCs w:val="24"/>
        </w:rPr>
        <w:t xml:space="preserve">If free radicals accumulate in the body, they can damage DNA and </w:t>
      </w:r>
      <w:r w:rsidR="005603D0" w:rsidRPr="008E1FD9">
        <w:rPr>
          <w:rFonts w:cs="Microsoft Sans Serif"/>
          <w:sz w:val="24"/>
          <w:szCs w:val="24"/>
        </w:rPr>
        <w:t xml:space="preserve">the </w:t>
      </w:r>
      <w:r w:rsidRPr="008E1FD9">
        <w:rPr>
          <w:rFonts w:cs="Microsoft Sans Serif"/>
          <w:sz w:val="24"/>
          <w:szCs w:val="24"/>
        </w:rPr>
        <w:t xml:space="preserve">proteins </w:t>
      </w:r>
      <w:r w:rsidR="005603D0" w:rsidRPr="008E1FD9">
        <w:rPr>
          <w:rFonts w:cs="Microsoft Sans Serif"/>
          <w:sz w:val="24"/>
          <w:szCs w:val="24"/>
        </w:rPr>
        <w:t xml:space="preserve">produced </w:t>
      </w:r>
      <w:r w:rsidRPr="008E1FD9">
        <w:rPr>
          <w:rFonts w:cs="Microsoft Sans Serif"/>
          <w:sz w:val="24"/>
          <w:szCs w:val="24"/>
        </w:rPr>
        <w:t>within c</w:t>
      </w:r>
      <w:r w:rsidR="00B74477" w:rsidRPr="008E1FD9">
        <w:rPr>
          <w:rFonts w:cs="Microsoft Sans Serif"/>
          <w:sz w:val="24"/>
          <w:szCs w:val="24"/>
        </w:rPr>
        <w:t xml:space="preserve">ells.  The resulting axonopathy, </w:t>
      </w:r>
      <w:r w:rsidRPr="008E1FD9">
        <w:rPr>
          <w:rFonts w:cs="Microsoft Sans Serif"/>
          <w:sz w:val="24"/>
          <w:szCs w:val="24"/>
        </w:rPr>
        <w:t>the disruption of normal function in axons</w:t>
      </w:r>
      <w:r w:rsidR="00B74477" w:rsidRPr="008E1FD9">
        <w:rPr>
          <w:rFonts w:cs="Microsoft Sans Serif"/>
          <w:sz w:val="24"/>
          <w:szCs w:val="24"/>
        </w:rPr>
        <w:t xml:space="preserve">, </w:t>
      </w:r>
      <w:r w:rsidRPr="008E1FD9">
        <w:rPr>
          <w:rFonts w:cs="Microsoft Sans Serif"/>
          <w:sz w:val="24"/>
          <w:szCs w:val="24"/>
        </w:rPr>
        <w:t xml:space="preserve">causes defects in the neuromuscular system. </w:t>
      </w:r>
      <w:r w:rsidR="005603D0" w:rsidRPr="008E1FD9">
        <w:rPr>
          <w:rFonts w:cs="Microsoft Sans Serif"/>
          <w:sz w:val="24"/>
          <w:szCs w:val="24"/>
        </w:rPr>
        <w:t xml:space="preserve"> The student </w:t>
      </w:r>
      <w:r w:rsidR="00B74477" w:rsidRPr="008E1FD9">
        <w:rPr>
          <w:rFonts w:cs="Microsoft Sans Serif"/>
          <w:sz w:val="24"/>
          <w:szCs w:val="24"/>
        </w:rPr>
        <w:t>observes the effects of</w:t>
      </w:r>
      <w:r w:rsidR="005603D0" w:rsidRPr="008E1FD9">
        <w:rPr>
          <w:rFonts w:cs="Microsoft Sans Serif"/>
          <w:sz w:val="24"/>
          <w:szCs w:val="24"/>
        </w:rPr>
        <w:t xml:space="preserve"> the</w:t>
      </w:r>
      <w:r w:rsidR="00B74477" w:rsidRPr="008E1FD9">
        <w:rPr>
          <w:rFonts w:cs="Microsoft Sans Serif"/>
          <w:sz w:val="24"/>
          <w:szCs w:val="24"/>
        </w:rPr>
        <w:t xml:space="preserve"> mutant SOD1 gene in zebrafish using fluorescence microscopy.  </w:t>
      </w:r>
      <w:r w:rsidR="000A4EE2" w:rsidRPr="008E1FD9">
        <w:rPr>
          <w:rFonts w:cs="Microsoft Sans Serif"/>
          <w:sz w:val="24"/>
          <w:szCs w:val="24"/>
        </w:rPr>
        <w:t>The resulting</w:t>
      </w:r>
      <w:r w:rsidRPr="008E1FD9">
        <w:rPr>
          <w:rFonts w:cs="Microsoft Sans Serif"/>
          <w:sz w:val="24"/>
          <w:szCs w:val="24"/>
        </w:rPr>
        <w:t xml:space="preserve"> images of juvenile </w:t>
      </w:r>
      <w:r w:rsidR="001506FC" w:rsidRPr="008E1FD9">
        <w:rPr>
          <w:rFonts w:cs="Microsoft Sans Serif"/>
          <w:sz w:val="24"/>
          <w:szCs w:val="24"/>
        </w:rPr>
        <w:t>zebrafish with the mutation reveal</w:t>
      </w:r>
      <w:r w:rsidRPr="008E1FD9">
        <w:rPr>
          <w:rFonts w:cs="Microsoft Sans Serif"/>
          <w:sz w:val="24"/>
          <w:szCs w:val="24"/>
        </w:rPr>
        <w:t xml:space="preserve"> curv</w:t>
      </w:r>
      <w:r w:rsidR="001506FC" w:rsidRPr="008E1FD9">
        <w:rPr>
          <w:rFonts w:cs="Microsoft Sans Serif"/>
          <w:sz w:val="24"/>
          <w:szCs w:val="24"/>
        </w:rPr>
        <w:t>ed spinal cords, which inhibit the fishes’</w:t>
      </w:r>
      <w:r w:rsidRPr="008E1FD9">
        <w:rPr>
          <w:rFonts w:cs="Microsoft Sans Serif"/>
          <w:sz w:val="24"/>
          <w:szCs w:val="24"/>
        </w:rPr>
        <w:t xml:space="preserve"> </w:t>
      </w:r>
      <w:r w:rsidR="001506FC" w:rsidRPr="008E1FD9">
        <w:rPr>
          <w:rFonts w:cs="Microsoft Sans Serif"/>
          <w:sz w:val="24"/>
          <w:szCs w:val="24"/>
        </w:rPr>
        <w:t>motility</w:t>
      </w:r>
      <w:r w:rsidRPr="008E1FD9">
        <w:rPr>
          <w:rFonts w:cs="Microsoft Sans Serif"/>
          <w:sz w:val="24"/>
          <w:szCs w:val="24"/>
        </w:rPr>
        <w:t>.</w:t>
      </w:r>
    </w:p>
    <w:p w:rsidR="00B83586" w:rsidRPr="008E1FD9" w:rsidRDefault="00EC3E9B" w:rsidP="008E1FD9">
      <w:pPr>
        <w:spacing w:line="360" w:lineRule="auto"/>
        <w:rPr>
          <w:rFonts w:cs="Microsoft Sans Serif"/>
          <w:sz w:val="24"/>
          <w:szCs w:val="24"/>
        </w:rPr>
      </w:pPr>
      <w:r w:rsidRPr="008E1FD9">
        <w:rPr>
          <w:rFonts w:cs="Microsoft Sans Serif"/>
          <w:sz w:val="24"/>
          <w:szCs w:val="24"/>
        </w:rPr>
        <w:lastRenderedPageBreak/>
        <w:t xml:space="preserve">The majority of the lab team’s </w:t>
      </w:r>
      <w:r w:rsidR="00B83586" w:rsidRPr="008E1FD9">
        <w:rPr>
          <w:rFonts w:cs="Microsoft Sans Serif"/>
          <w:sz w:val="24"/>
          <w:szCs w:val="24"/>
        </w:rPr>
        <w:t>research involves “general la</w:t>
      </w:r>
      <w:r w:rsidR="001506FC" w:rsidRPr="008E1FD9">
        <w:rPr>
          <w:rFonts w:cs="Microsoft Sans Serif"/>
          <w:sz w:val="24"/>
          <w:szCs w:val="24"/>
        </w:rPr>
        <w:t xml:space="preserve">b work”: DNA manipulation, </w:t>
      </w:r>
      <w:r w:rsidR="00B83586" w:rsidRPr="008E1FD9">
        <w:rPr>
          <w:rFonts w:cs="Microsoft Sans Serif"/>
          <w:sz w:val="24"/>
          <w:szCs w:val="24"/>
        </w:rPr>
        <w:t>polymerase chain reaction</w:t>
      </w:r>
      <w:r w:rsidR="001506FC" w:rsidRPr="008E1FD9">
        <w:rPr>
          <w:rFonts w:cs="Microsoft Sans Serif"/>
          <w:sz w:val="24"/>
          <w:szCs w:val="24"/>
        </w:rPr>
        <w:t xml:space="preserve"> (PCR</w:t>
      </w:r>
      <w:r w:rsidR="00B83586" w:rsidRPr="008E1FD9">
        <w:rPr>
          <w:rFonts w:cs="Microsoft Sans Serif"/>
          <w:sz w:val="24"/>
          <w:szCs w:val="24"/>
        </w:rPr>
        <w:t>)</w:t>
      </w:r>
      <w:r w:rsidR="001506FC" w:rsidRPr="008E1FD9">
        <w:rPr>
          <w:rFonts w:cs="Microsoft Sans Serif"/>
          <w:sz w:val="24"/>
          <w:szCs w:val="24"/>
        </w:rPr>
        <w:t>,</w:t>
      </w:r>
      <w:r w:rsidR="00B83586" w:rsidRPr="008E1FD9">
        <w:rPr>
          <w:rFonts w:cs="Microsoft Sans Serif"/>
          <w:sz w:val="24"/>
          <w:szCs w:val="24"/>
        </w:rPr>
        <w:t xml:space="preserve"> runnin</w:t>
      </w:r>
      <w:r w:rsidR="00AF2A7F" w:rsidRPr="008E1FD9">
        <w:rPr>
          <w:rFonts w:cs="Microsoft Sans Serif"/>
          <w:sz w:val="24"/>
          <w:szCs w:val="24"/>
        </w:rPr>
        <w:t>g agarose gel electrophoresis, western b</w:t>
      </w:r>
      <w:r w:rsidR="00B83586" w:rsidRPr="008E1FD9">
        <w:rPr>
          <w:rFonts w:cs="Microsoft Sans Serif"/>
          <w:sz w:val="24"/>
          <w:szCs w:val="24"/>
        </w:rPr>
        <w:t>lots</w:t>
      </w:r>
      <w:r w:rsidR="00AF2A7F" w:rsidRPr="008E1FD9">
        <w:rPr>
          <w:rFonts w:cs="Microsoft Sans Serif"/>
          <w:sz w:val="24"/>
          <w:szCs w:val="24"/>
        </w:rPr>
        <w:t xml:space="preserve">, and microscope imaging.  </w:t>
      </w:r>
      <w:r w:rsidR="009A684A" w:rsidRPr="008E1FD9">
        <w:rPr>
          <w:rFonts w:cs="Microsoft Sans Serif"/>
          <w:sz w:val="24"/>
          <w:szCs w:val="24"/>
        </w:rPr>
        <w:t>Since the lab is so small, it</w:t>
      </w:r>
      <w:r w:rsidR="00B83586" w:rsidRPr="008E1FD9">
        <w:rPr>
          <w:rFonts w:cs="Microsoft Sans Serif"/>
          <w:sz w:val="24"/>
          <w:szCs w:val="24"/>
        </w:rPr>
        <w:t xml:space="preserve"> only produce</w:t>
      </w:r>
      <w:r w:rsidR="009A684A" w:rsidRPr="008E1FD9">
        <w:rPr>
          <w:rFonts w:cs="Microsoft Sans Serif"/>
          <w:sz w:val="24"/>
          <w:szCs w:val="24"/>
        </w:rPr>
        <w:t>s</w:t>
      </w:r>
      <w:r w:rsidR="00B83586" w:rsidRPr="008E1FD9">
        <w:rPr>
          <w:rFonts w:cs="Microsoft Sans Serif"/>
          <w:sz w:val="24"/>
          <w:szCs w:val="24"/>
        </w:rPr>
        <w:t xml:space="preserve"> around 1-2 files eac</w:t>
      </w:r>
      <w:r w:rsidR="00AF2A7F" w:rsidRPr="008E1FD9">
        <w:rPr>
          <w:rFonts w:cs="Microsoft Sans Serif"/>
          <w:sz w:val="24"/>
          <w:szCs w:val="24"/>
        </w:rPr>
        <w:t xml:space="preserve">h per day or per experiment.  </w:t>
      </w:r>
      <w:r w:rsidR="009A684A" w:rsidRPr="008E1FD9">
        <w:rPr>
          <w:rFonts w:cs="Microsoft Sans Serif"/>
          <w:sz w:val="24"/>
          <w:szCs w:val="24"/>
        </w:rPr>
        <w:t>Their</w:t>
      </w:r>
      <w:r w:rsidR="00B83586" w:rsidRPr="008E1FD9">
        <w:rPr>
          <w:rFonts w:cs="Microsoft Sans Serif"/>
          <w:sz w:val="24"/>
          <w:szCs w:val="24"/>
        </w:rPr>
        <w:t xml:space="preserve"> Thermo Scientific</w:t>
      </w:r>
      <w:r w:rsidR="009A684A" w:rsidRPr="008E1FD9">
        <w:rPr>
          <w:rFonts w:cs="Microsoft Sans Serif"/>
          <w:sz w:val="24"/>
          <w:szCs w:val="24"/>
        </w:rPr>
        <w:t>™ NanoDrop™ spectrophotometer</w:t>
      </w:r>
      <w:r w:rsidR="005A58E6" w:rsidRPr="008E1FD9">
        <w:rPr>
          <w:rFonts w:cs="Microsoft Sans Serif"/>
          <w:sz w:val="24"/>
          <w:szCs w:val="24"/>
        </w:rPr>
        <w:t>,</w:t>
      </w:r>
      <w:r w:rsidR="005A58E6" w:rsidRPr="008E1FD9">
        <w:rPr>
          <w:sz w:val="24"/>
          <w:szCs w:val="24"/>
        </w:rPr>
        <w:t xml:space="preserve"> </w:t>
      </w:r>
      <w:r w:rsidR="005A58E6" w:rsidRPr="008E1FD9">
        <w:rPr>
          <w:rFonts w:cs="Microsoft Sans Serif"/>
          <w:sz w:val="24"/>
          <w:szCs w:val="24"/>
        </w:rPr>
        <w:t>which measures light transmittance or reflection intensity as a function of the light source wavelength,</w:t>
      </w:r>
      <w:r w:rsidR="009A684A" w:rsidRPr="008E1FD9">
        <w:rPr>
          <w:rFonts w:cs="Microsoft Sans Serif"/>
          <w:sz w:val="24"/>
          <w:szCs w:val="24"/>
        </w:rPr>
        <w:t xml:space="preserve"> and </w:t>
      </w:r>
      <w:r w:rsidR="005A58E6" w:rsidRPr="008E1FD9">
        <w:rPr>
          <w:rFonts w:cs="Microsoft Sans Serif"/>
          <w:sz w:val="24"/>
          <w:szCs w:val="24"/>
        </w:rPr>
        <w:t xml:space="preserve">their </w:t>
      </w:r>
      <w:r w:rsidR="009A684A" w:rsidRPr="008E1FD9">
        <w:rPr>
          <w:rFonts w:cs="Microsoft Sans Serif"/>
          <w:sz w:val="24"/>
          <w:szCs w:val="24"/>
        </w:rPr>
        <w:t>Bio-Rad (RT)-qPCR machine</w:t>
      </w:r>
      <w:r w:rsidR="005A58E6" w:rsidRPr="008E1FD9">
        <w:rPr>
          <w:rFonts w:cs="Microsoft Sans Serif"/>
          <w:sz w:val="24"/>
          <w:szCs w:val="24"/>
        </w:rPr>
        <w:t>, which amplifies a single or a few copies of a piece of DNA across several orders of magnitude,</w:t>
      </w:r>
      <w:r w:rsidR="009A684A" w:rsidRPr="008E1FD9">
        <w:rPr>
          <w:rFonts w:cs="Microsoft Sans Serif"/>
          <w:sz w:val="24"/>
          <w:szCs w:val="24"/>
        </w:rPr>
        <w:t xml:space="preserve"> produce</w:t>
      </w:r>
      <w:r w:rsidR="005A58E6" w:rsidRPr="008E1FD9">
        <w:rPr>
          <w:rFonts w:cs="Microsoft Sans Serif"/>
          <w:sz w:val="24"/>
          <w:szCs w:val="24"/>
        </w:rPr>
        <w:t xml:space="preserve"> Microsoft™ Excel™ files.  The w</w:t>
      </w:r>
      <w:r w:rsidR="009A684A" w:rsidRPr="008E1FD9">
        <w:rPr>
          <w:rFonts w:cs="Microsoft Sans Serif"/>
          <w:sz w:val="24"/>
          <w:szCs w:val="24"/>
        </w:rPr>
        <w:t>este</w:t>
      </w:r>
      <w:r w:rsidR="005A58E6" w:rsidRPr="008E1FD9">
        <w:rPr>
          <w:rFonts w:cs="Microsoft Sans Serif"/>
          <w:sz w:val="24"/>
          <w:szCs w:val="24"/>
        </w:rPr>
        <w:t>rn b</w:t>
      </w:r>
      <w:r w:rsidR="006F688D" w:rsidRPr="008E1FD9">
        <w:rPr>
          <w:rFonts w:cs="Microsoft Sans Serif"/>
          <w:sz w:val="24"/>
          <w:szCs w:val="24"/>
        </w:rPr>
        <w:t>lot</w:t>
      </w:r>
      <w:r w:rsidR="009A684A" w:rsidRPr="008E1FD9">
        <w:rPr>
          <w:rFonts w:cs="Microsoft Sans Serif"/>
          <w:sz w:val="24"/>
          <w:szCs w:val="24"/>
        </w:rPr>
        <w:t xml:space="preserve"> images are scanned</w:t>
      </w:r>
      <w:r w:rsidR="00B83586" w:rsidRPr="008E1FD9">
        <w:rPr>
          <w:rFonts w:cs="Microsoft Sans Serif"/>
          <w:sz w:val="24"/>
          <w:szCs w:val="24"/>
        </w:rPr>
        <w:t xml:space="preserve"> and any agarose gels are read on a gel box and then</w:t>
      </w:r>
      <w:r w:rsidR="009A684A" w:rsidRPr="008E1FD9">
        <w:rPr>
          <w:rFonts w:cs="Microsoft Sans Serif"/>
          <w:sz w:val="24"/>
          <w:szCs w:val="24"/>
        </w:rPr>
        <w:t xml:space="preserve"> images are</w:t>
      </w:r>
      <w:r w:rsidR="00B83586" w:rsidRPr="008E1FD9">
        <w:rPr>
          <w:rFonts w:cs="Microsoft Sans Serif"/>
          <w:sz w:val="24"/>
          <w:szCs w:val="24"/>
        </w:rPr>
        <w:t xml:space="preserve"> scanned </w:t>
      </w:r>
      <w:r w:rsidR="00AF2A7F" w:rsidRPr="008E1FD9">
        <w:rPr>
          <w:rFonts w:cs="Microsoft Sans Serif"/>
          <w:sz w:val="24"/>
          <w:szCs w:val="24"/>
        </w:rPr>
        <w:t xml:space="preserve">and printed </w:t>
      </w:r>
      <w:r w:rsidR="00B83586" w:rsidRPr="008E1FD9">
        <w:rPr>
          <w:rFonts w:cs="Microsoft Sans Serif"/>
          <w:sz w:val="24"/>
          <w:szCs w:val="24"/>
        </w:rPr>
        <w:t xml:space="preserve">for </w:t>
      </w:r>
      <w:r w:rsidR="009A684A" w:rsidRPr="008E1FD9">
        <w:rPr>
          <w:rFonts w:cs="Microsoft Sans Serif"/>
          <w:sz w:val="24"/>
          <w:szCs w:val="24"/>
        </w:rPr>
        <w:t>densitometry quantification</w:t>
      </w:r>
      <w:r w:rsidR="00AF2A7F" w:rsidRPr="008E1FD9">
        <w:rPr>
          <w:rFonts w:cs="Microsoft Sans Serif"/>
          <w:sz w:val="24"/>
          <w:szCs w:val="24"/>
        </w:rPr>
        <w:t>, the measure of light absorption through the medium</w:t>
      </w:r>
      <w:r w:rsidR="009A684A" w:rsidRPr="008E1FD9">
        <w:rPr>
          <w:rFonts w:cs="Microsoft Sans Serif"/>
          <w:sz w:val="24"/>
          <w:szCs w:val="24"/>
        </w:rPr>
        <w:t>.  The labs’</w:t>
      </w:r>
      <w:r w:rsidR="00B83586" w:rsidRPr="008E1FD9">
        <w:rPr>
          <w:rFonts w:cs="Microsoft Sans Serif"/>
          <w:sz w:val="24"/>
          <w:szCs w:val="24"/>
        </w:rPr>
        <w:t xml:space="preserve"> microscope</w:t>
      </w:r>
      <w:r w:rsidR="009A684A" w:rsidRPr="008E1FD9">
        <w:rPr>
          <w:rFonts w:cs="Microsoft Sans Serif"/>
          <w:sz w:val="24"/>
          <w:szCs w:val="24"/>
        </w:rPr>
        <w:t xml:space="preserve">s produce </w:t>
      </w:r>
      <w:r w:rsidR="00AF2A7F" w:rsidRPr="008E1FD9">
        <w:rPr>
          <w:rFonts w:cs="Microsoft Sans Serif"/>
          <w:sz w:val="24"/>
          <w:szCs w:val="24"/>
        </w:rPr>
        <w:t>Tagged Image File Format (</w:t>
      </w:r>
      <w:r w:rsidR="009A684A" w:rsidRPr="008E1FD9">
        <w:rPr>
          <w:rFonts w:cs="Microsoft Sans Serif"/>
          <w:sz w:val="24"/>
          <w:szCs w:val="24"/>
        </w:rPr>
        <w:t>TIFF</w:t>
      </w:r>
      <w:r w:rsidR="00AF2A7F" w:rsidRPr="008E1FD9">
        <w:rPr>
          <w:rFonts w:cs="Microsoft Sans Serif"/>
          <w:sz w:val="24"/>
          <w:szCs w:val="24"/>
        </w:rPr>
        <w:t>) files and JPEG (.jpeg)</w:t>
      </w:r>
      <w:r w:rsidR="009A684A" w:rsidRPr="008E1FD9">
        <w:rPr>
          <w:rFonts w:cs="Microsoft Sans Serif"/>
          <w:sz w:val="24"/>
          <w:szCs w:val="24"/>
        </w:rPr>
        <w:t xml:space="preserve"> files.  The team uses Excel™ and SPSS™ for data analysis</w:t>
      </w:r>
      <w:r w:rsidR="00B83586" w:rsidRPr="008E1FD9">
        <w:rPr>
          <w:rFonts w:cs="Microsoft Sans Serif"/>
          <w:sz w:val="24"/>
          <w:szCs w:val="24"/>
        </w:rPr>
        <w:t xml:space="preserve">. </w:t>
      </w:r>
      <w:r w:rsidR="009A684A" w:rsidRPr="008E1FD9">
        <w:rPr>
          <w:rFonts w:cs="Microsoft Sans Serif"/>
          <w:sz w:val="24"/>
          <w:szCs w:val="24"/>
        </w:rPr>
        <w:t xml:space="preserve">The team edits image files </w:t>
      </w:r>
      <w:r w:rsidR="00B83586" w:rsidRPr="008E1FD9">
        <w:rPr>
          <w:rFonts w:cs="Microsoft Sans Serif"/>
          <w:sz w:val="24"/>
          <w:szCs w:val="24"/>
        </w:rPr>
        <w:t>in ImageJ</w:t>
      </w:r>
      <w:r w:rsidR="009A684A" w:rsidRPr="008E1FD9">
        <w:rPr>
          <w:rFonts w:cs="Microsoft Sans Serif"/>
          <w:sz w:val="24"/>
          <w:szCs w:val="24"/>
        </w:rPr>
        <w:t>™</w:t>
      </w:r>
      <w:r w:rsidR="00B83586" w:rsidRPr="008E1FD9">
        <w:rPr>
          <w:rFonts w:cs="Microsoft Sans Serif"/>
          <w:sz w:val="24"/>
          <w:szCs w:val="24"/>
        </w:rPr>
        <w:t xml:space="preserve"> (</w:t>
      </w:r>
      <w:r w:rsidR="009A684A" w:rsidRPr="008E1FD9">
        <w:rPr>
          <w:rFonts w:cs="Microsoft Sans Serif"/>
          <w:sz w:val="24"/>
          <w:szCs w:val="24"/>
        </w:rPr>
        <w:t xml:space="preserve">a </w:t>
      </w:r>
      <w:r w:rsidR="00B83586" w:rsidRPr="008E1FD9">
        <w:rPr>
          <w:rFonts w:cs="Microsoft Sans Serif"/>
          <w:sz w:val="24"/>
          <w:szCs w:val="24"/>
        </w:rPr>
        <w:t>Java</w:t>
      </w:r>
      <w:r w:rsidR="006F688D" w:rsidRPr="008E1FD9">
        <w:rPr>
          <w:rFonts w:cs="Microsoft Sans Serif"/>
          <w:sz w:val="24"/>
          <w:szCs w:val="24"/>
        </w:rPr>
        <w:t>™</w:t>
      </w:r>
      <w:r w:rsidR="00B83586" w:rsidRPr="008E1FD9">
        <w:rPr>
          <w:rFonts w:cs="Microsoft Sans Serif"/>
          <w:sz w:val="24"/>
          <w:szCs w:val="24"/>
        </w:rPr>
        <w:t xml:space="preserve">-based image processing program developed by </w:t>
      </w:r>
      <w:r w:rsidR="006F688D" w:rsidRPr="008E1FD9">
        <w:rPr>
          <w:rFonts w:cs="Microsoft Sans Serif"/>
          <w:sz w:val="24"/>
          <w:szCs w:val="24"/>
        </w:rPr>
        <w:t xml:space="preserve">the </w:t>
      </w:r>
      <w:r w:rsidR="00B83586" w:rsidRPr="008E1FD9">
        <w:rPr>
          <w:rFonts w:cs="Microsoft Sans Serif"/>
          <w:sz w:val="24"/>
          <w:szCs w:val="24"/>
        </w:rPr>
        <w:t>NIH) or Adobe</w:t>
      </w:r>
      <w:r w:rsidR="006F688D" w:rsidRPr="008E1FD9">
        <w:rPr>
          <w:rFonts w:cs="Microsoft Sans Serif"/>
          <w:sz w:val="24"/>
          <w:szCs w:val="24"/>
        </w:rPr>
        <w:t>™ P</w:t>
      </w:r>
      <w:r w:rsidR="00B83586" w:rsidRPr="008E1FD9">
        <w:rPr>
          <w:rFonts w:cs="Microsoft Sans Serif"/>
          <w:sz w:val="24"/>
          <w:szCs w:val="24"/>
        </w:rPr>
        <w:t>hotoshop</w:t>
      </w:r>
      <w:r w:rsidR="006F688D" w:rsidRPr="008E1FD9">
        <w:rPr>
          <w:rFonts w:cs="Microsoft Sans Serif"/>
          <w:sz w:val="24"/>
          <w:szCs w:val="24"/>
        </w:rPr>
        <w:t>™.  The team uses</w:t>
      </w:r>
      <w:r w:rsidR="00AF2A7F" w:rsidRPr="008E1FD9">
        <w:rPr>
          <w:rFonts w:cs="Microsoft Sans Serif"/>
          <w:sz w:val="24"/>
          <w:szCs w:val="24"/>
        </w:rPr>
        <w:t xml:space="preserve"> Portable Document Format (</w:t>
      </w:r>
      <w:r w:rsidR="006F688D" w:rsidRPr="008E1FD9">
        <w:rPr>
          <w:rFonts w:cs="Microsoft Sans Serif"/>
          <w:sz w:val="24"/>
          <w:szCs w:val="24"/>
        </w:rPr>
        <w:t>PDF</w:t>
      </w:r>
      <w:r w:rsidR="00AF2A7F" w:rsidRPr="008E1FD9">
        <w:rPr>
          <w:rFonts w:cs="Microsoft Sans Serif"/>
          <w:sz w:val="24"/>
          <w:szCs w:val="24"/>
        </w:rPr>
        <w:t>)</w:t>
      </w:r>
      <w:r w:rsidR="006F688D" w:rsidRPr="008E1FD9">
        <w:rPr>
          <w:rFonts w:cs="Microsoft Sans Serif"/>
          <w:sz w:val="24"/>
          <w:szCs w:val="24"/>
        </w:rPr>
        <w:t xml:space="preserve"> </w:t>
      </w:r>
      <w:r w:rsidR="00AF2A7F" w:rsidRPr="008E1FD9">
        <w:rPr>
          <w:rFonts w:cs="Microsoft Sans Serif"/>
          <w:sz w:val="24"/>
          <w:szCs w:val="24"/>
        </w:rPr>
        <w:t xml:space="preserve">(.pdf) and </w:t>
      </w:r>
      <w:r w:rsidR="006F688D" w:rsidRPr="008E1FD9">
        <w:rPr>
          <w:rFonts w:cs="Microsoft Sans Serif"/>
          <w:sz w:val="24"/>
          <w:szCs w:val="24"/>
        </w:rPr>
        <w:t xml:space="preserve">PowerPoint™ </w:t>
      </w:r>
      <w:r w:rsidR="00AF2A7F" w:rsidRPr="008E1FD9">
        <w:rPr>
          <w:rFonts w:cs="Microsoft Sans Serif"/>
          <w:sz w:val="24"/>
          <w:szCs w:val="24"/>
        </w:rPr>
        <w:t xml:space="preserve">(.pptx) </w:t>
      </w:r>
      <w:r w:rsidR="006F688D" w:rsidRPr="008E1FD9">
        <w:rPr>
          <w:rFonts w:cs="Microsoft Sans Serif"/>
          <w:sz w:val="24"/>
          <w:szCs w:val="24"/>
        </w:rPr>
        <w:t>files for figures and publications</w:t>
      </w:r>
      <w:r w:rsidR="00AF2A7F" w:rsidRPr="008E1FD9">
        <w:rPr>
          <w:rFonts w:cs="Microsoft Sans Serif"/>
          <w:sz w:val="24"/>
          <w:szCs w:val="24"/>
        </w:rPr>
        <w:t>.</w:t>
      </w:r>
      <w:r w:rsidR="006F688D" w:rsidRPr="008E1FD9">
        <w:rPr>
          <w:rFonts w:cs="Microsoft Sans Serif"/>
          <w:sz w:val="24"/>
          <w:szCs w:val="24"/>
        </w:rPr>
        <w:t xml:space="preserve"> </w:t>
      </w:r>
    </w:p>
    <w:p w:rsidR="00B83586" w:rsidRPr="008E1FD9" w:rsidRDefault="00B83586" w:rsidP="008E1FD9">
      <w:pPr>
        <w:spacing w:line="360" w:lineRule="auto"/>
        <w:rPr>
          <w:rFonts w:cs="Microsoft Sans Serif"/>
          <w:sz w:val="24"/>
          <w:szCs w:val="24"/>
        </w:rPr>
      </w:pPr>
      <w:r w:rsidRPr="008E1FD9">
        <w:rPr>
          <w:rFonts w:cs="Microsoft Sans Serif"/>
          <w:sz w:val="24"/>
          <w:szCs w:val="24"/>
        </w:rPr>
        <w:t xml:space="preserve">Typical data flow involves analysis of direct microscope images of manipulated fish samples, or gel </w:t>
      </w:r>
      <w:r w:rsidR="005A58E6" w:rsidRPr="008E1FD9">
        <w:rPr>
          <w:rFonts w:cs="Microsoft Sans Serif"/>
          <w:sz w:val="24"/>
          <w:szCs w:val="24"/>
        </w:rPr>
        <w:t>images of DNA/protein analysis.  These image files</w:t>
      </w:r>
      <w:r w:rsidRPr="008E1FD9">
        <w:rPr>
          <w:rFonts w:cs="Microsoft Sans Serif"/>
          <w:sz w:val="24"/>
          <w:szCs w:val="24"/>
        </w:rPr>
        <w:t xml:space="preserve"> are produced on computers attached to the lab equipment, and then</w:t>
      </w:r>
      <w:r w:rsidR="005A58E6" w:rsidRPr="008E1FD9">
        <w:rPr>
          <w:rFonts w:cs="Microsoft Sans Serif"/>
          <w:sz w:val="24"/>
          <w:szCs w:val="24"/>
        </w:rPr>
        <w:t xml:space="preserve"> these files are</w:t>
      </w:r>
      <w:r w:rsidRPr="008E1FD9">
        <w:rPr>
          <w:rFonts w:cs="Microsoft Sans Serif"/>
          <w:sz w:val="24"/>
          <w:szCs w:val="24"/>
        </w:rPr>
        <w:t xml:space="preserve"> analyzed on </w:t>
      </w:r>
      <w:r w:rsidR="005A58E6" w:rsidRPr="008E1FD9">
        <w:rPr>
          <w:rFonts w:cs="Microsoft Sans Serif"/>
          <w:sz w:val="24"/>
          <w:szCs w:val="24"/>
        </w:rPr>
        <w:t xml:space="preserve">a computer </w:t>
      </w:r>
      <w:r w:rsidRPr="008E1FD9">
        <w:rPr>
          <w:rFonts w:cs="Microsoft Sans Serif"/>
          <w:sz w:val="24"/>
          <w:szCs w:val="24"/>
        </w:rPr>
        <w:t>and/or sent to the expe</w:t>
      </w:r>
      <w:r w:rsidR="005A58E6" w:rsidRPr="008E1FD9">
        <w:rPr>
          <w:rFonts w:cs="Microsoft Sans Serif"/>
          <w:sz w:val="24"/>
          <w:szCs w:val="24"/>
        </w:rPr>
        <w:t xml:space="preserve">rimenter’s personal computer.  The student </w:t>
      </w:r>
      <w:r w:rsidRPr="008E1FD9">
        <w:rPr>
          <w:rFonts w:cs="Microsoft Sans Serif"/>
          <w:sz w:val="24"/>
          <w:szCs w:val="24"/>
        </w:rPr>
        <w:t>always print</w:t>
      </w:r>
      <w:r w:rsidR="005A58E6" w:rsidRPr="008E1FD9">
        <w:rPr>
          <w:rFonts w:cs="Microsoft Sans Serif"/>
          <w:sz w:val="24"/>
          <w:szCs w:val="24"/>
        </w:rPr>
        <w:t>s</w:t>
      </w:r>
      <w:r w:rsidRPr="008E1FD9">
        <w:rPr>
          <w:rFonts w:cs="Microsoft Sans Serif"/>
          <w:sz w:val="24"/>
          <w:szCs w:val="24"/>
        </w:rPr>
        <w:t xml:space="preserve"> out a hard copy of any images and paste</w:t>
      </w:r>
      <w:r w:rsidR="005A58E6" w:rsidRPr="008E1FD9">
        <w:rPr>
          <w:rFonts w:cs="Microsoft Sans Serif"/>
          <w:sz w:val="24"/>
          <w:szCs w:val="24"/>
        </w:rPr>
        <w:t>s them in her paper</w:t>
      </w:r>
      <w:r w:rsidRPr="008E1FD9">
        <w:rPr>
          <w:rFonts w:cs="Microsoft Sans Serif"/>
          <w:sz w:val="24"/>
          <w:szCs w:val="24"/>
        </w:rPr>
        <w:t xml:space="preserve"> lab notebook.</w:t>
      </w:r>
    </w:p>
    <w:p w:rsidR="00B83586" w:rsidRPr="008E1FD9" w:rsidRDefault="005A58E6" w:rsidP="008E1FD9">
      <w:pPr>
        <w:spacing w:line="360" w:lineRule="auto"/>
        <w:rPr>
          <w:rFonts w:cs="Microsoft Sans Serif"/>
          <w:sz w:val="24"/>
          <w:szCs w:val="24"/>
        </w:rPr>
      </w:pPr>
      <w:r w:rsidRPr="008E1FD9">
        <w:rPr>
          <w:rFonts w:cs="Microsoft Sans Serif"/>
          <w:sz w:val="24"/>
          <w:szCs w:val="24"/>
        </w:rPr>
        <w:t xml:space="preserve">The zebrafish are housed in a </w:t>
      </w:r>
      <w:r w:rsidR="00B83586" w:rsidRPr="008E1FD9">
        <w:rPr>
          <w:rFonts w:cs="Microsoft Sans Serif"/>
          <w:sz w:val="24"/>
          <w:szCs w:val="24"/>
        </w:rPr>
        <w:t>fac</w:t>
      </w:r>
      <w:r w:rsidRPr="008E1FD9">
        <w:rPr>
          <w:rFonts w:cs="Microsoft Sans Serif"/>
          <w:sz w:val="24"/>
          <w:szCs w:val="24"/>
        </w:rPr>
        <w:t xml:space="preserve">ility in the same lab building.  </w:t>
      </w:r>
      <w:r w:rsidR="00B83586" w:rsidRPr="008E1FD9">
        <w:rPr>
          <w:rFonts w:cs="Microsoft Sans Serif"/>
          <w:sz w:val="24"/>
          <w:szCs w:val="24"/>
        </w:rPr>
        <w:t>There are 10-12 people working with the fish f</w:t>
      </w:r>
      <w:r w:rsidRPr="008E1FD9">
        <w:rPr>
          <w:rFonts w:cs="Microsoft Sans Serif"/>
          <w:sz w:val="24"/>
          <w:szCs w:val="24"/>
        </w:rPr>
        <w:t xml:space="preserve">or different research projects.  </w:t>
      </w:r>
      <w:r w:rsidR="00B83586" w:rsidRPr="008E1FD9">
        <w:rPr>
          <w:rFonts w:cs="Microsoft Sans Serif"/>
          <w:sz w:val="24"/>
          <w:szCs w:val="24"/>
        </w:rPr>
        <w:t xml:space="preserve">Everyone has their own fish, and each person is responsible for </w:t>
      </w:r>
      <w:r w:rsidRPr="008E1FD9">
        <w:rPr>
          <w:rFonts w:cs="Microsoft Sans Serif"/>
          <w:sz w:val="24"/>
          <w:szCs w:val="24"/>
        </w:rPr>
        <w:t>the upkeep of his or her</w:t>
      </w:r>
      <w:r w:rsidR="00B83586" w:rsidRPr="008E1FD9">
        <w:rPr>
          <w:rFonts w:cs="Microsoft Sans Serif"/>
          <w:sz w:val="24"/>
          <w:szCs w:val="24"/>
        </w:rPr>
        <w:t xml:space="preserve"> own gene lines</w:t>
      </w:r>
      <w:r w:rsidRPr="008E1FD9">
        <w:rPr>
          <w:rFonts w:cs="Microsoft Sans Serif"/>
          <w:sz w:val="24"/>
          <w:szCs w:val="24"/>
        </w:rPr>
        <w:t>, as well as the</w:t>
      </w:r>
      <w:r w:rsidR="00B83586" w:rsidRPr="008E1FD9">
        <w:rPr>
          <w:rFonts w:cs="Microsoft Sans Serif"/>
          <w:sz w:val="24"/>
          <w:szCs w:val="24"/>
        </w:rPr>
        <w:t xml:space="preserve"> cleanliness of their tanks. There is a common stock</w:t>
      </w:r>
      <w:r w:rsidRPr="008E1FD9">
        <w:rPr>
          <w:rFonts w:cs="Microsoft Sans Serif"/>
          <w:sz w:val="24"/>
          <w:szCs w:val="24"/>
        </w:rPr>
        <w:t xml:space="preserve"> of fish for breeding and controls.  </w:t>
      </w:r>
      <w:r w:rsidR="00B83586" w:rsidRPr="008E1FD9">
        <w:rPr>
          <w:rFonts w:cs="Microsoft Sans Serif"/>
          <w:sz w:val="24"/>
          <w:szCs w:val="24"/>
        </w:rPr>
        <w:t>The fish manager is in charge of breeding and general</w:t>
      </w:r>
      <w:r w:rsidRPr="008E1FD9">
        <w:rPr>
          <w:rFonts w:cs="Microsoft Sans Serif"/>
          <w:sz w:val="24"/>
          <w:szCs w:val="24"/>
        </w:rPr>
        <w:t xml:space="preserve"> facility organization, and Institutional Animal Care and Use Committee (IACUC) compliance.  Each person has his or her</w:t>
      </w:r>
      <w:r w:rsidR="00B83586" w:rsidRPr="008E1FD9">
        <w:rPr>
          <w:rFonts w:cs="Microsoft Sans Serif"/>
          <w:sz w:val="24"/>
          <w:szCs w:val="24"/>
        </w:rPr>
        <w:t xml:space="preserve"> name</w:t>
      </w:r>
      <w:r w:rsidRPr="008E1FD9">
        <w:rPr>
          <w:rFonts w:cs="Microsoft Sans Serif"/>
          <w:sz w:val="24"/>
          <w:szCs w:val="24"/>
        </w:rPr>
        <w:t>, fish name, date of fish birth,</w:t>
      </w:r>
      <w:r w:rsidR="00B83586" w:rsidRPr="008E1FD9">
        <w:rPr>
          <w:rFonts w:cs="Microsoft Sans Serif"/>
          <w:sz w:val="24"/>
          <w:szCs w:val="24"/>
        </w:rPr>
        <w:t xml:space="preserve"> and stock number </w:t>
      </w:r>
      <w:r w:rsidRPr="008E1FD9">
        <w:rPr>
          <w:rFonts w:cs="Microsoft Sans Serif"/>
          <w:sz w:val="24"/>
          <w:szCs w:val="24"/>
        </w:rPr>
        <w:t>writt</w:t>
      </w:r>
      <w:r w:rsidR="00A35D21" w:rsidRPr="008E1FD9">
        <w:rPr>
          <w:rFonts w:cs="Microsoft Sans Serif"/>
          <w:sz w:val="24"/>
          <w:szCs w:val="24"/>
        </w:rPr>
        <w:t>en on his or her</w:t>
      </w:r>
      <w:r w:rsidRPr="008E1FD9">
        <w:rPr>
          <w:rFonts w:cs="Microsoft Sans Serif"/>
          <w:sz w:val="24"/>
          <w:szCs w:val="24"/>
        </w:rPr>
        <w:t xml:space="preserve"> fish tanks.  </w:t>
      </w:r>
      <w:r w:rsidR="00B83586" w:rsidRPr="008E1FD9">
        <w:rPr>
          <w:rFonts w:cs="Microsoft Sans Serif"/>
          <w:sz w:val="24"/>
          <w:szCs w:val="24"/>
        </w:rPr>
        <w:t>There is a database on a shared Google</w:t>
      </w:r>
      <w:r w:rsidR="00A35D21" w:rsidRPr="008E1FD9">
        <w:rPr>
          <w:rFonts w:cs="Microsoft Sans Serif"/>
          <w:sz w:val="24"/>
          <w:szCs w:val="24"/>
        </w:rPr>
        <w:t xml:space="preserve"> Drive™</w:t>
      </w:r>
      <w:r w:rsidR="00B83586" w:rsidRPr="008E1FD9">
        <w:rPr>
          <w:rFonts w:cs="Microsoft Sans Serif"/>
          <w:sz w:val="24"/>
          <w:szCs w:val="24"/>
        </w:rPr>
        <w:t xml:space="preserve"> that each member </w:t>
      </w:r>
      <w:r w:rsidR="00A35D21" w:rsidRPr="008E1FD9">
        <w:rPr>
          <w:rFonts w:cs="Microsoft Sans Serif"/>
          <w:sz w:val="24"/>
          <w:szCs w:val="24"/>
        </w:rPr>
        <w:t>can sign</w:t>
      </w:r>
      <w:r w:rsidR="00B83586" w:rsidRPr="008E1FD9">
        <w:rPr>
          <w:rFonts w:cs="Microsoft Sans Serif"/>
          <w:sz w:val="24"/>
          <w:szCs w:val="24"/>
        </w:rPr>
        <w:t xml:space="preserve"> in</w:t>
      </w:r>
      <w:r w:rsidR="00A35D21" w:rsidRPr="008E1FD9">
        <w:rPr>
          <w:rFonts w:cs="Microsoft Sans Serif"/>
          <w:sz w:val="24"/>
          <w:szCs w:val="24"/>
        </w:rPr>
        <w:t>to to make notes and update his or he</w:t>
      </w:r>
      <w:r w:rsidR="00B83586" w:rsidRPr="008E1FD9">
        <w:rPr>
          <w:rFonts w:cs="Microsoft Sans Serif"/>
          <w:sz w:val="24"/>
          <w:szCs w:val="24"/>
        </w:rPr>
        <w:t>r fish informat</w:t>
      </w:r>
      <w:r w:rsidR="00A35D21" w:rsidRPr="008E1FD9">
        <w:rPr>
          <w:rFonts w:cs="Microsoft Sans Serif"/>
          <w:sz w:val="24"/>
          <w:szCs w:val="24"/>
        </w:rPr>
        <w:t xml:space="preserve">ion and individual experiments.  </w:t>
      </w:r>
      <w:r w:rsidR="00B83586" w:rsidRPr="008E1FD9">
        <w:rPr>
          <w:rFonts w:cs="Microsoft Sans Serif"/>
          <w:sz w:val="24"/>
          <w:szCs w:val="24"/>
        </w:rPr>
        <w:t xml:space="preserve">This is a big change from the paper notebook log </w:t>
      </w:r>
      <w:r w:rsidR="00A35D21" w:rsidRPr="008E1FD9">
        <w:rPr>
          <w:rFonts w:cs="Microsoft Sans Serif"/>
          <w:sz w:val="24"/>
          <w:szCs w:val="24"/>
        </w:rPr>
        <w:t>previously</w:t>
      </w:r>
      <w:r w:rsidR="00B83586" w:rsidRPr="008E1FD9">
        <w:rPr>
          <w:rFonts w:cs="Microsoft Sans Serif"/>
          <w:sz w:val="24"/>
          <w:szCs w:val="24"/>
        </w:rPr>
        <w:t xml:space="preserve"> used.</w:t>
      </w:r>
    </w:p>
    <w:p w:rsidR="00B83586" w:rsidRPr="008E1FD9" w:rsidRDefault="00A35D21" w:rsidP="008E1FD9">
      <w:pPr>
        <w:spacing w:line="360" w:lineRule="auto"/>
        <w:rPr>
          <w:rFonts w:cs="Microsoft Sans Serif"/>
          <w:sz w:val="24"/>
          <w:szCs w:val="24"/>
        </w:rPr>
      </w:pPr>
      <w:r w:rsidRPr="008E1FD9">
        <w:rPr>
          <w:rFonts w:cs="Microsoft Sans Serif"/>
          <w:sz w:val="24"/>
          <w:szCs w:val="24"/>
        </w:rPr>
        <w:lastRenderedPageBreak/>
        <w:t>The graduate student’s</w:t>
      </w:r>
      <w:r w:rsidR="00B83586" w:rsidRPr="008E1FD9">
        <w:rPr>
          <w:rFonts w:cs="Microsoft Sans Serif"/>
          <w:sz w:val="24"/>
          <w:szCs w:val="24"/>
        </w:rPr>
        <w:t xml:space="preserve"> lab does not have any </w:t>
      </w:r>
      <w:r w:rsidRPr="008E1FD9">
        <w:rPr>
          <w:rFonts w:cs="Microsoft Sans Serif"/>
          <w:sz w:val="24"/>
          <w:szCs w:val="24"/>
        </w:rPr>
        <w:t xml:space="preserve">standardized way to document its data or any </w:t>
      </w:r>
      <w:r w:rsidR="00B83586" w:rsidRPr="008E1FD9">
        <w:rPr>
          <w:rFonts w:cs="Microsoft Sans Serif"/>
          <w:sz w:val="24"/>
          <w:szCs w:val="24"/>
        </w:rPr>
        <w:t>namin</w:t>
      </w:r>
      <w:r w:rsidRPr="008E1FD9">
        <w:rPr>
          <w:rFonts w:cs="Microsoft Sans Serif"/>
          <w:sz w:val="24"/>
          <w:szCs w:val="24"/>
        </w:rPr>
        <w:t xml:space="preserve">g conventions for saving and locating documents and images.  It also does not have a data dictionary.  Files </w:t>
      </w:r>
      <w:r w:rsidR="00B83586" w:rsidRPr="008E1FD9">
        <w:rPr>
          <w:rFonts w:cs="Microsoft Sans Serif"/>
          <w:sz w:val="24"/>
          <w:szCs w:val="24"/>
        </w:rPr>
        <w:t>usually just involve the person’s name</w:t>
      </w:r>
      <w:r w:rsidRPr="008E1FD9">
        <w:rPr>
          <w:rFonts w:cs="Microsoft Sans Serif"/>
          <w:sz w:val="24"/>
          <w:szCs w:val="24"/>
        </w:rPr>
        <w:t xml:space="preserve"> and a title or description meaningful to him or her.  </w:t>
      </w:r>
      <w:r w:rsidR="00B83586" w:rsidRPr="008E1FD9">
        <w:rPr>
          <w:rFonts w:cs="Microsoft Sans Serif"/>
          <w:sz w:val="24"/>
          <w:szCs w:val="24"/>
        </w:rPr>
        <w:t>Paper lab notebooks also have a personal fee</w:t>
      </w:r>
      <w:r w:rsidRPr="008E1FD9">
        <w:rPr>
          <w:rFonts w:cs="Microsoft Sans Serif"/>
          <w:sz w:val="24"/>
          <w:szCs w:val="24"/>
        </w:rPr>
        <w:t xml:space="preserve">l to them. The graduate student feels her notebook is </w:t>
      </w:r>
      <w:r w:rsidR="00B83586" w:rsidRPr="008E1FD9">
        <w:rPr>
          <w:rFonts w:cs="Microsoft Sans Serif"/>
          <w:sz w:val="24"/>
          <w:szCs w:val="24"/>
        </w:rPr>
        <w:t>comprehensible and eas</w:t>
      </w:r>
      <w:r w:rsidRPr="008E1FD9">
        <w:rPr>
          <w:rFonts w:cs="Microsoft Sans Serif"/>
          <w:sz w:val="24"/>
          <w:szCs w:val="24"/>
        </w:rPr>
        <w:t>y to follow.  The team has</w:t>
      </w:r>
      <w:r w:rsidR="00B83586" w:rsidRPr="008E1FD9">
        <w:rPr>
          <w:rFonts w:cs="Microsoft Sans Serif"/>
          <w:sz w:val="24"/>
          <w:szCs w:val="24"/>
        </w:rPr>
        <w:t xml:space="preserve"> always used paper notebooks; </w:t>
      </w:r>
      <w:r w:rsidRPr="008E1FD9">
        <w:rPr>
          <w:rFonts w:cs="Microsoft Sans Serif"/>
          <w:sz w:val="24"/>
          <w:szCs w:val="24"/>
        </w:rPr>
        <w:t>she has not heard any news</w:t>
      </w:r>
      <w:r w:rsidR="00B83586" w:rsidRPr="008E1FD9">
        <w:rPr>
          <w:rFonts w:cs="Microsoft Sans Serif"/>
          <w:sz w:val="24"/>
          <w:szCs w:val="24"/>
        </w:rPr>
        <w:t xml:space="preserve"> of </w:t>
      </w:r>
      <w:r w:rsidRPr="008E1FD9">
        <w:rPr>
          <w:rFonts w:cs="Microsoft Sans Serif"/>
          <w:sz w:val="24"/>
          <w:szCs w:val="24"/>
        </w:rPr>
        <w:t xml:space="preserve">switching to an electronic version.  The team </w:t>
      </w:r>
      <w:r w:rsidR="00B83586" w:rsidRPr="008E1FD9">
        <w:rPr>
          <w:rFonts w:cs="Microsoft Sans Serif"/>
          <w:sz w:val="24"/>
          <w:szCs w:val="24"/>
        </w:rPr>
        <w:t>also use</w:t>
      </w:r>
      <w:r w:rsidRPr="008E1FD9">
        <w:rPr>
          <w:rFonts w:cs="Microsoft Sans Serif"/>
          <w:sz w:val="24"/>
          <w:szCs w:val="24"/>
        </w:rPr>
        <w:t>s their</w:t>
      </w:r>
      <w:r w:rsidR="00B83586" w:rsidRPr="008E1FD9">
        <w:rPr>
          <w:rFonts w:cs="Microsoft Sans Serif"/>
          <w:sz w:val="24"/>
          <w:szCs w:val="24"/>
        </w:rPr>
        <w:t xml:space="preserve"> perso</w:t>
      </w:r>
      <w:r w:rsidR="00A01116" w:rsidRPr="008E1FD9">
        <w:rPr>
          <w:rFonts w:cs="Microsoft Sans Serif"/>
          <w:sz w:val="24"/>
          <w:szCs w:val="24"/>
        </w:rPr>
        <w:t>nal computers for lab work; she feels each person is responsible for his or her own data management. She backs up the lab files on her computer</w:t>
      </w:r>
      <w:r w:rsidR="00B83586" w:rsidRPr="008E1FD9">
        <w:rPr>
          <w:rFonts w:cs="Microsoft Sans Serif"/>
          <w:sz w:val="24"/>
          <w:szCs w:val="24"/>
        </w:rPr>
        <w:t xml:space="preserve"> to an e</w:t>
      </w:r>
      <w:r w:rsidR="00A01116" w:rsidRPr="008E1FD9">
        <w:rPr>
          <w:rFonts w:cs="Microsoft Sans Serif"/>
          <w:sz w:val="24"/>
          <w:szCs w:val="24"/>
        </w:rPr>
        <w:t>xternal hard drive. When the graduate student began working in the lab, she</w:t>
      </w:r>
      <w:r w:rsidR="00B83586" w:rsidRPr="008E1FD9">
        <w:rPr>
          <w:rFonts w:cs="Microsoft Sans Serif"/>
          <w:sz w:val="24"/>
          <w:szCs w:val="24"/>
        </w:rPr>
        <w:t xml:space="preserve"> was given CDs with data f</w:t>
      </w:r>
      <w:r w:rsidR="00A01116" w:rsidRPr="008E1FD9">
        <w:rPr>
          <w:rFonts w:cs="Microsoft Sans Serif"/>
          <w:sz w:val="24"/>
          <w:szCs w:val="24"/>
        </w:rPr>
        <w:t>rom previous graduate students.  However, now the lab team</w:t>
      </w:r>
      <w:r w:rsidR="00B83586" w:rsidRPr="008E1FD9">
        <w:rPr>
          <w:rFonts w:cs="Microsoft Sans Serif"/>
          <w:sz w:val="24"/>
          <w:szCs w:val="24"/>
        </w:rPr>
        <w:t xml:space="preserve"> shares </w:t>
      </w:r>
      <w:r w:rsidR="00A01116" w:rsidRPr="008E1FD9">
        <w:rPr>
          <w:rFonts w:cs="Microsoft Sans Serif"/>
          <w:sz w:val="24"/>
          <w:szCs w:val="24"/>
        </w:rPr>
        <w:t xml:space="preserve">its </w:t>
      </w:r>
      <w:r w:rsidR="00B83586" w:rsidRPr="008E1FD9">
        <w:rPr>
          <w:rFonts w:cs="Microsoft Sans Serif"/>
          <w:sz w:val="24"/>
          <w:szCs w:val="24"/>
        </w:rPr>
        <w:t>data with each other using Google Drive</w:t>
      </w:r>
      <w:r w:rsidR="00A01116" w:rsidRPr="008E1FD9">
        <w:rPr>
          <w:rFonts w:cs="Microsoft Sans Serif"/>
          <w:sz w:val="24"/>
          <w:szCs w:val="24"/>
        </w:rPr>
        <w:t>™</w:t>
      </w:r>
      <w:r w:rsidR="00B83586" w:rsidRPr="008E1FD9">
        <w:rPr>
          <w:rFonts w:cs="Microsoft Sans Serif"/>
          <w:sz w:val="24"/>
          <w:szCs w:val="24"/>
        </w:rPr>
        <w:t xml:space="preserve"> and Dropbox</w:t>
      </w:r>
      <w:r w:rsidR="00A01116" w:rsidRPr="008E1FD9">
        <w:rPr>
          <w:rFonts w:cs="Microsoft Sans Serif"/>
          <w:sz w:val="24"/>
          <w:szCs w:val="24"/>
        </w:rPr>
        <w:t>™</w:t>
      </w:r>
      <w:r w:rsidR="00B83586" w:rsidRPr="008E1FD9">
        <w:rPr>
          <w:rFonts w:cs="Microsoft Sans Serif"/>
          <w:sz w:val="24"/>
          <w:szCs w:val="24"/>
        </w:rPr>
        <w:t>.</w:t>
      </w:r>
    </w:p>
    <w:p w:rsidR="00B83586" w:rsidRPr="008E1FD9" w:rsidRDefault="003F1845" w:rsidP="008E1FD9">
      <w:pPr>
        <w:spacing w:line="360" w:lineRule="auto"/>
        <w:rPr>
          <w:rFonts w:cs="Microsoft Sans Serif"/>
          <w:sz w:val="24"/>
          <w:szCs w:val="24"/>
        </w:rPr>
      </w:pPr>
      <w:r w:rsidRPr="008E1FD9">
        <w:rPr>
          <w:rFonts w:cs="Microsoft Sans Serif"/>
          <w:sz w:val="24"/>
          <w:szCs w:val="24"/>
        </w:rPr>
        <w:t>Generally, among her university peers and colleagues, the graduate student feels she can get any data she needs pre-publication; however, publications are considered the primary “electronic” form of data conservation in her lab.</w:t>
      </w:r>
      <w:r w:rsidR="00C131E9" w:rsidRPr="008E1FD9">
        <w:rPr>
          <w:rFonts w:cs="Microsoft Sans Serif"/>
          <w:sz w:val="24"/>
          <w:szCs w:val="24"/>
        </w:rPr>
        <w:t xml:space="preserve">  </w:t>
      </w:r>
      <w:r w:rsidR="00237653" w:rsidRPr="008E1FD9">
        <w:rPr>
          <w:rFonts w:cs="Microsoft Sans Serif"/>
          <w:sz w:val="24"/>
          <w:szCs w:val="24"/>
        </w:rPr>
        <w:t xml:space="preserve">The </w:t>
      </w:r>
      <w:r w:rsidRPr="008E1FD9">
        <w:rPr>
          <w:rFonts w:cs="Microsoft Sans Serif"/>
          <w:sz w:val="24"/>
          <w:szCs w:val="24"/>
        </w:rPr>
        <w:t xml:space="preserve">graduate </w:t>
      </w:r>
      <w:r w:rsidR="00237653" w:rsidRPr="008E1FD9">
        <w:rPr>
          <w:rFonts w:cs="Microsoft Sans Serif"/>
          <w:sz w:val="24"/>
          <w:szCs w:val="24"/>
        </w:rPr>
        <w:t>student feels that on</w:t>
      </w:r>
      <w:r w:rsidR="00B83586" w:rsidRPr="008E1FD9">
        <w:rPr>
          <w:rFonts w:cs="Microsoft Sans Serif"/>
          <w:sz w:val="24"/>
          <w:szCs w:val="24"/>
        </w:rPr>
        <w:t xml:space="preserve">ce the research is published, </w:t>
      </w:r>
      <w:r w:rsidR="00237653" w:rsidRPr="008E1FD9">
        <w:rPr>
          <w:rFonts w:cs="Microsoft Sans Serif"/>
          <w:sz w:val="24"/>
          <w:szCs w:val="24"/>
        </w:rPr>
        <w:t xml:space="preserve">then </w:t>
      </w:r>
      <w:r w:rsidR="00B83586" w:rsidRPr="008E1FD9">
        <w:rPr>
          <w:rFonts w:cs="Microsoft Sans Serif"/>
          <w:sz w:val="24"/>
          <w:szCs w:val="24"/>
        </w:rPr>
        <w:t xml:space="preserve">anyone </w:t>
      </w:r>
      <w:r w:rsidRPr="008E1FD9">
        <w:rPr>
          <w:rFonts w:cs="Microsoft Sans Serif"/>
          <w:sz w:val="24"/>
          <w:szCs w:val="24"/>
        </w:rPr>
        <w:t xml:space="preserve">who wants it </w:t>
      </w:r>
      <w:r w:rsidR="00B83586" w:rsidRPr="008E1FD9">
        <w:rPr>
          <w:rFonts w:cs="Microsoft Sans Serif"/>
          <w:sz w:val="24"/>
          <w:szCs w:val="24"/>
        </w:rPr>
        <w:t xml:space="preserve">has access to the </w:t>
      </w:r>
      <w:r w:rsidRPr="008E1FD9">
        <w:rPr>
          <w:rFonts w:cs="Microsoft Sans Serif"/>
          <w:sz w:val="24"/>
          <w:szCs w:val="24"/>
        </w:rPr>
        <w:t xml:space="preserve">relevant </w:t>
      </w:r>
      <w:r w:rsidR="00B83586" w:rsidRPr="008E1FD9">
        <w:rPr>
          <w:rFonts w:cs="Microsoft Sans Serif"/>
          <w:sz w:val="24"/>
          <w:szCs w:val="24"/>
        </w:rPr>
        <w:t>data</w:t>
      </w:r>
      <w:r w:rsidR="00237653" w:rsidRPr="008E1FD9">
        <w:rPr>
          <w:rFonts w:cs="Microsoft Sans Serif"/>
          <w:sz w:val="24"/>
          <w:szCs w:val="24"/>
        </w:rPr>
        <w:t xml:space="preserve"> in the article</w:t>
      </w:r>
      <w:r w:rsidRPr="008E1FD9">
        <w:rPr>
          <w:rFonts w:cs="Microsoft Sans Serif"/>
          <w:sz w:val="24"/>
          <w:szCs w:val="24"/>
        </w:rPr>
        <w:t>.  Her</w:t>
      </w:r>
      <w:r w:rsidR="00237653" w:rsidRPr="008E1FD9">
        <w:rPr>
          <w:rFonts w:cs="Microsoft Sans Serif"/>
          <w:sz w:val="24"/>
          <w:szCs w:val="24"/>
        </w:rPr>
        <w:t xml:space="preserve"> lab would share</w:t>
      </w:r>
      <w:r w:rsidR="00B83586" w:rsidRPr="008E1FD9">
        <w:rPr>
          <w:rFonts w:cs="Microsoft Sans Serif"/>
          <w:sz w:val="24"/>
          <w:szCs w:val="24"/>
        </w:rPr>
        <w:t xml:space="preserve"> reagents, enzymes</w:t>
      </w:r>
      <w:r w:rsidR="00237653" w:rsidRPr="008E1FD9">
        <w:rPr>
          <w:rFonts w:cs="Microsoft Sans Serif"/>
          <w:sz w:val="24"/>
          <w:szCs w:val="24"/>
        </w:rPr>
        <w:t>,</w:t>
      </w:r>
      <w:r w:rsidR="00B83586" w:rsidRPr="008E1FD9">
        <w:rPr>
          <w:rFonts w:cs="Microsoft Sans Serif"/>
          <w:sz w:val="24"/>
          <w:szCs w:val="24"/>
        </w:rPr>
        <w:t xml:space="preserve"> and animals that were used in any</w:t>
      </w:r>
      <w:r w:rsidR="00237653" w:rsidRPr="008E1FD9">
        <w:rPr>
          <w:rFonts w:cs="Microsoft Sans Serif"/>
          <w:sz w:val="24"/>
          <w:szCs w:val="24"/>
        </w:rPr>
        <w:t xml:space="preserve"> of its p</w:t>
      </w:r>
      <w:r w:rsidR="00255B3E" w:rsidRPr="008E1FD9">
        <w:rPr>
          <w:rFonts w:cs="Microsoft Sans Serif"/>
          <w:sz w:val="24"/>
          <w:szCs w:val="24"/>
        </w:rPr>
        <w:t>ublish</w:t>
      </w:r>
      <w:r w:rsidR="00AD08A3" w:rsidRPr="008E1FD9">
        <w:rPr>
          <w:rFonts w:cs="Microsoft Sans Serif"/>
          <w:sz w:val="24"/>
          <w:szCs w:val="24"/>
        </w:rPr>
        <w:t xml:space="preserve">ed studies.  </w:t>
      </w:r>
      <w:r w:rsidR="00255B3E" w:rsidRPr="008E1FD9">
        <w:rPr>
          <w:rFonts w:cs="Microsoft Sans Serif"/>
          <w:sz w:val="24"/>
          <w:szCs w:val="24"/>
        </w:rPr>
        <w:t xml:space="preserve">They </w:t>
      </w:r>
      <w:r w:rsidRPr="008E1FD9">
        <w:rPr>
          <w:rFonts w:cs="Microsoft Sans Serif"/>
          <w:sz w:val="24"/>
          <w:szCs w:val="24"/>
        </w:rPr>
        <w:t xml:space="preserve">also </w:t>
      </w:r>
      <w:r w:rsidR="00255B3E" w:rsidRPr="008E1FD9">
        <w:rPr>
          <w:rFonts w:cs="Microsoft Sans Serif"/>
          <w:sz w:val="24"/>
          <w:szCs w:val="24"/>
        </w:rPr>
        <w:t xml:space="preserve">share </w:t>
      </w:r>
      <w:r w:rsidR="009807CB" w:rsidRPr="008E1FD9">
        <w:rPr>
          <w:rFonts w:cs="Microsoft Sans Serif"/>
          <w:sz w:val="24"/>
          <w:szCs w:val="24"/>
        </w:rPr>
        <w:t>and use data via repositories</w:t>
      </w:r>
      <w:r w:rsidR="00B83586" w:rsidRPr="008E1FD9">
        <w:rPr>
          <w:rFonts w:cs="Microsoft Sans Serif"/>
          <w:sz w:val="24"/>
          <w:szCs w:val="24"/>
        </w:rPr>
        <w:t xml:space="preserve"> that house </w:t>
      </w:r>
      <w:r w:rsidR="00762219" w:rsidRPr="008E1FD9">
        <w:rPr>
          <w:rFonts w:cs="Microsoft Sans Serif"/>
          <w:sz w:val="24"/>
          <w:szCs w:val="24"/>
        </w:rPr>
        <w:t>data on genetically modified</w:t>
      </w:r>
      <w:r w:rsidR="00B83586" w:rsidRPr="008E1FD9">
        <w:rPr>
          <w:rFonts w:cs="Microsoft Sans Serif"/>
          <w:sz w:val="24"/>
          <w:szCs w:val="24"/>
        </w:rPr>
        <w:t xml:space="preserve"> zebrafish lines</w:t>
      </w:r>
      <w:r w:rsidR="00237653" w:rsidRPr="008E1FD9">
        <w:rPr>
          <w:rFonts w:cs="Microsoft Sans Serif"/>
          <w:sz w:val="24"/>
          <w:szCs w:val="24"/>
        </w:rPr>
        <w:t xml:space="preserve">, such as ZFIN, the </w:t>
      </w:r>
      <w:r w:rsidR="00255B3E" w:rsidRPr="008E1FD9">
        <w:rPr>
          <w:rFonts w:cs="Microsoft Sans Serif"/>
          <w:sz w:val="24"/>
          <w:szCs w:val="24"/>
        </w:rPr>
        <w:t xml:space="preserve">NIH-funded </w:t>
      </w:r>
      <w:r w:rsidR="00237653" w:rsidRPr="008E1FD9">
        <w:rPr>
          <w:rFonts w:cs="Microsoft Sans Serif"/>
          <w:sz w:val="24"/>
          <w:szCs w:val="24"/>
        </w:rPr>
        <w:t>zebrafish model organism database</w:t>
      </w:r>
      <w:r w:rsidR="00762219" w:rsidRPr="008E1FD9">
        <w:rPr>
          <w:rFonts w:cs="Microsoft Sans Serif"/>
          <w:sz w:val="24"/>
          <w:szCs w:val="24"/>
        </w:rPr>
        <w:t xml:space="preserve">.  </w:t>
      </w:r>
    </w:p>
    <w:p w:rsidR="007A3A6F" w:rsidRDefault="007A3A6F">
      <w:pPr>
        <w:rPr>
          <w:rFonts w:cs="Microsoft Sans Serif"/>
          <w:b/>
          <w:sz w:val="28"/>
          <w:szCs w:val="28"/>
          <w:u w:val="single"/>
        </w:rPr>
      </w:pPr>
      <w:r>
        <w:rPr>
          <w:rFonts w:cs="Microsoft Sans Serif"/>
          <w:b/>
          <w:sz w:val="28"/>
          <w:szCs w:val="28"/>
          <w:u w:val="single"/>
        </w:rPr>
        <w:br w:type="page"/>
      </w:r>
    </w:p>
    <w:p w:rsidR="00B83586" w:rsidRPr="008E1FD9" w:rsidRDefault="00936B55" w:rsidP="007A3A6F">
      <w:pPr>
        <w:rPr>
          <w:rFonts w:cs="Microsoft Sans Serif"/>
          <w:b/>
          <w:sz w:val="28"/>
          <w:szCs w:val="28"/>
          <w:u w:val="single"/>
        </w:rPr>
      </w:pPr>
      <w:r w:rsidRPr="008E1FD9">
        <w:rPr>
          <w:rFonts w:cs="Microsoft Sans Serif"/>
          <w:b/>
          <w:sz w:val="28"/>
          <w:szCs w:val="28"/>
          <w:u w:val="single"/>
        </w:rPr>
        <w:t>Discussion Questions</w:t>
      </w:r>
    </w:p>
    <w:p w:rsidR="00FA4983" w:rsidRPr="008E1FD9" w:rsidRDefault="00FA4983" w:rsidP="00FA4983">
      <w:pPr>
        <w:rPr>
          <w:rFonts w:cs="Microsoft Sans Serif"/>
          <w:sz w:val="24"/>
          <w:szCs w:val="24"/>
        </w:rPr>
      </w:pPr>
      <w:r w:rsidRPr="008E1FD9">
        <w:rPr>
          <w:rFonts w:cs="Microsoft Sans Serif"/>
          <w:sz w:val="24"/>
          <w:szCs w:val="24"/>
        </w:rPr>
        <w:t>1.</w:t>
      </w:r>
      <w:r w:rsidRPr="008E1FD9">
        <w:rPr>
          <w:rFonts w:cs="Microsoft Sans Serif"/>
          <w:sz w:val="24"/>
          <w:szCs w:val="24"/>
        </w:rPr>
        <w:tab/>
        <w:t>Types of data</w:t>
      </w:r>
    </w:p>
    <w:p w:rsidR="00FA4983" w:rsidRPr="008E1FD9" w:rsidRDefault="00FA4983" w:rsidP="00FA4983">
      <w:pPr>
        <w:ind w:left="720"/>
        <w:rPr>
          <w:rFonts w:cs="Microsoft Sans Serif"/>
          <w:sz w:val="24"/>
          <w:szCs w:val="24"/>
        </w:rPr>
      </w:pPr>
      <w:r w:rsidRPr="008E1FD9">
        <w:rPr>
          <w:rFonts w:cs="Microsoft Sans Serif"/>
          <w:sz w:val="24"/>
          <w:szCs w:val="24"/>
        </w:rPr>
        <w:t>a. What types of data are being collected for this study?</w:t>
      </w:r>
    </w:p>
    <w:p w:rsidR="00FA4983" w:rsidRPr="008E1FD9" w:rsidRDefault="00FA4983" w:rsidP="00FA4983">
      <w:pPr>
        <w:ind w:left="720"/>
        <w:rPr>
          <w:rFonts w:cs="Microsoft Sans Serif"/>
          <w:sz w:val="24"/>
          <w:szCs w:val="24"/>
        </w:rPr>
      </w:pPr>
      <w:r w:rsidRPr="008E1FD9">
        <w:rPr>
          <w:rFonts w:cs="Microsoft Sans Serif"/>
          <w:sz w:val="24"/>
          <w:szCs w:val="24"/>
        </w:rPr>
        <w:t>b. What would be needed in a data management plan to describe use of live specimens?</w:t>
      </w:r>
    </w:p>
    <w:p w:rsidR="00FA4983" w:rsidRPr="008E1FD9" w:rsidRDefault="00FA4983" w:rsidP="00FA4983">
      <w:pPr>
        <w:ind w:left="720"/>
        <w:rPr>
          <w:rFonts w:cs="Microsoft Sans Serif"/>
          <w:sz w:val="24"/>
          <w:szCs w:val="24"/>
        </w:rPr>
      </w:pPr>
      <w:r w:rsidRPr="008E1FD9">
        <w:rPr>
          <w:rFonts w:cs="Microsoft Sans Serif"/>
          <w:sz w:val="24"/>
          <w:szCs w:val="24"/>
        </w:rPr>
        <w:t>c. What analytical methods and mechanisms will be applied to the researcher’s data?</w:t>
      </w:r>
    </w:p>
    <w:p w:rsidR="00FA4983" w:rsidRPr="008E1FD9" w:rsidRDefault="00FA4983" w:rsidP="00FA4983">
      <w:pPr>
        <w:ind w:left="720"/>
        <w:rPr>
          <w:rFonts w:cs="Microsoft Sans Serif"/>
          <w:sz w:val="24"/>
          <w:szCs w:val="24"/>
        </w:rPr>
      </w:pPr>
      <w:r w:rsidRPr="008E1FD9">
        <w:rPr>
          <w:rFonts w:cs="Microsoft Sans Serif"/>
          <w:sz w:val="24"/>
          <w:szCs w:val="24"/>
        </w:rPr>
        <w:t>d. What type of outcome data will be generated?</w:t>
      </w:r>
    </w:p>
    <w:p w:rsidR="00FA4983" w:rsidRPr="008E1FD9" w:rsidRDefault="00FA4983" w:rsidP="00FA4983">
      <w:pPr>
        <w:ind w:left="720"/>
        <w:rPr>
          <w:rFonts w:cs="Microsoft Sans Serif"/>
          <w:sz w:val="24"/>
          <w:szCs w:val="24"/>
        </w:rPr>
      </w:pPr>
    </w:p>
    <w:p w:rsidR="00FA4983" w:rsidRPr="008E1FD9" w:rsidRDefault="00FA4983" w:rsidP="00FA4983">
      <w:pPr>
        <w:rPr>
          <w:rFonts w:cs="Microsoft Sans Serif"/>
          <w:sz w:val="24"/>
          <w:szCs w:val="24"/>
        </w:rPr>
      </w:pPr>
      <w:r w:rsidRPr="008E1FD9">
        <w:rPr>
          <w:rFonts w:cs="Microsoft Sans Serif"/>
          <w:sz w:val="24"/>
          <w:szCs w:val="24"/>
        </w:rPr>
        <w:t>2.</w:t>
      </w:r>
      <w:r w:rsidRPr="008E1FD9">
        <w:rPr>
          <w:rFonts w:cs="Microsoft Sans Serif"/>
          <w:sz w:val="24"/>
          <w:szCs w:val="24"/>
        </w:rPr>
        <w:tab/>
        <w:t>Contextual details</w:t>
      </w:r>
    </w:p>
    <w:p w:rsidR="00FA4983" w:rsidRPr="008E1FD9" w:rsidRDefault="00FA4983" w:rsidP="00FA4983">
      <w:pPr>
        <w:ind w:left="720"/>
        <w:rPr>
          <w:rFonts w:cs="Microsoft Sans Serif"/>
          <w:sz w:val="24"/>
          <w:szCs w:val="24"/>
        </w:rPr>
      </w:pPr>
      <w:r w:rsidRPr="008E1FD9">
        <w:rPr>
          <w:rFonts w:cs="Microsoft Sans Serif"/>
          <w:sz w:val="24"/>
          <w:szCs w:val="24"/>
        </w:rPr>
        <w:t>a. What impact would the lack of naming conventions have on later data access?</w:t>
      </w:r>
    </w:p>
    <w:p w:rsidR="00FA4983" w:rsidRPr="008E1FD9" w:rsidRDefault="00FA4983" w:rsidP="00FA4983">
      <w:pPr>
        <w:ind w:left="720"/>
        <w:rPr>
          <w:rFonts w:cs="Microsoft Sans Serif"/>
          <w:sz w:val="24"/>
          <w:szCs w:val="24"/>
        </w:rPr>
      </w:pPr>
      <w:r w:rsidRPr="008E1FD9">
        <w:rPr>
          <w:rFonts w:cs="Microsoft Sans Serif"/>
          <w:sz w:val="24"/>
          <w:szCs w:val="24"/>
        </w:rPr>
        <w:t>b. What other contextual details would the researcher specifically need to document to make her data meaningful to others?</w:t>
      </w:r>
    </w:p>
    <w:p w:rsidR="00FA4983" w:rsidRPr="008E1FD9" w:rsidRDefault="00FA4983" w:rsidP="00FA4983">
      <w:pPr>
        <w:ind w:left="720"/>
        <w:rPr>
          <w:rFonts w:cs="Microsoft Sans Serif"/>
          <w:sz w:val="24"/>
          <w:szCs w:val="24"/>
        </w:rPr>
      </w:pPr>
      <w:r w:rsidRPr="008E1FD9">
        <w:rPr>
          <w:rFonts w:cs="Microsoft Sans Serif"/>
          <w:sz w:val="24"/>
          <w:szCs w:val="24"/>
        </w:rPr>
        <w:t>c. What kind of metadata would she need to upload her data to the ZFIN repository?</w:t>
      </w:r>
    </w:p>
    <w:p w:rsidR="00FA4983" w:rsidRPr="008E1FD9" w:rsidRDefault="00FA4983" w:rsidP="00FA4983">
      <w:pPr>
        <w:ind w:left="720"/>
        <w:rPr>
          <w:rFonts w:cs="Microsoft Sans Serif"/>
          <w:sz w:val="24"/>
          <w:szCs w:val="24"/>
        </w:rPr>
      </w:pPr>
    </w:p>
    <w:p w:rsidR="00FA4983" w:rsidRPr="008E1FD9" w:rsidRDefault="00FA4983" w:rsidP="00FA4983">
      <w:pPr>
        <w:rPr>
          <w:rFonts w:cs="Microsoft Sans Serif"/>
          <w:sz w:val="24"/>
          <w:szCs w:val="24"/>
        </w:rPr>
      </w:pPr>
      <w:r w:rsidRPr="008E1FD9">
        <w:rPr>
          <w:rFonts w:cs="Microsoft Sans Serif"/>
          <w:sz w:val="24"/>
          <w:szCs w:val="24"/>
        </w:rPr>
        <w:t>3.</w:t>
      </w:r>
      <w:r w:rsidRPr="008E1FD9">
        <w:rPr>
          <w:rFonts w:cs="Microsoft Sans Serif"/>
          <w:sz w:val="24"/>
          <w:szCs w:val="24"/>
        </w:rPr>
        <w:tab/>
        <w:t>Data Storage, Backup, Security</w:t>
      </w:r>
    </w:p>
    <w:p w:rsidR="00FA4983" w:rsidRPr="008E1FD9" w:rsidRDefault="00FA4983" w:rsidP="00FA4983">
      <w:pPr>
        <w:ind w:left="720"/>
        <w:rPr>
          <w:rFonts w:cs="Microsoft Sans Serif"/>
          <w:sz w:val="24"/>
          <w:szCs w:val="24"/>
        </w:rPr>
      </w:pPr>
      <w:r w:rsidRPr="008E1FD9">
        <w:rPr>
          <w:rFonts w:cs="Microsoft Sans Serif"/>
          <w:sz w:val="24"/>
          <w:szCs w:val="24"/>
        </w:rPr>
        <w:t xml:space="preserve">     a. Where and on what media will the data from each data source be stored?</w:t>
      </w:r>
    </w:p>
    <w:p w:rsidR="00FA4983" w:rsidRPr="008E1FD9" w:rsidRDefault="00FA4983" w:rsidP="00FA4983">
      <w:pPr>
        <w:ind w:left="720"/>
        <w:rPr>
          <w:rFonts w:cs="Microsoft Sans Serif"/>
          <w:sz w:val="24"/>
          <w:szCs w:val="24"/>
        </w:rPr>
      </w:pPr>
      <w:r w:rsidRPr="008E1FD9">
        <w:rPr>
          <w:rFonts w:cs="Microsoft Sans Serif"/>
          <w:sz w:val="24"/>
          <w:szCs w:val="24"/>
        </w:rPr>
        <w:t xml:space="preserve">     b. How, how often and where will the data from each source be backed up?</w:t>
      </w:r>
    </w:p>
    <w:p w:rsidR="00FA4983" w:rsidRPr="008E1FD9" w:rsidRDefault="00FA4983" w:rsidP="00FA4983">
      <w:pPr>
        <w:ind w:left="720"/>
        <w:rPr>
          <w:rFonts w:cs="Microsoft Sans Serif"/>
          <w:sz w:val="24"/>
          <w:szCs w:val="24"/>
        </w:rPr>
      </w:pPr>
      <w:r w:rsidRPr="008E1FD9">
        <w:rPr>
          <w:rFonts w:cs="Microsoft Sans Serif"/>
          <w:sz w:val="24"/>
          <w:szCs w:val="24"/>
        </w:rPr>
        <w:t xml:space="preserve">     c. How long following the completion of her study will she need to store the data?                 </w:t>
      </w:r>
    </w:p>
    <w:p w:rsidR="00FA4983" w:rsidRPr="008E1FD9" w:rsidRDefault="00FA4983" w:rsidP="00AD08A3">
      <w:pPr>
        <w:ind w:left="720"/>
        <w:rPr>
          <w:rFonts w:cs="Microsoft Sans Serif"/>
          <w:sz w:val="24"/>
          <w:szCs w:val="24"/>
        </w:rPr>
      </w:pPr>
      <w:r w:rsidRPr="008E1FD9">
        <w:rPr>
          <w:rFonts w:cs="Microsoft Sans Serif"/>
          <w:sz w:val="24"/>
          <w:szCs w:val="24"/>
        </w:rPr>
        <w:t xml:space="preserve">     d. What impact </w:t>
      </w:r>
      <w:r w:rsidR="00AD08A3" w:rsidRPr="008E1FD9">
        <w:rPr>
          <w:rFonts w:cs="Microsoft Sans Serif"/>
          <w:sz w:val="24"/>
          <w:szCs w:val="24"/>
        </w:rPr>
        <w:t xml:space="preserve">would the proprietary software have on </w:t>
      </w:r>
      <w:r w:rsidRPr="008E1FD9">
        <w:rPr>
          <w:rFonts w:cs="Microsoft Sans Serif"/>
          <w:sz w:val="24"/>
          <w:szCs w:val="24"/>
        </w:rPr>
        <w:t>storage and access?</w:t>
      </w:r>
    </w:p>
    <w:p w:rsidR="00AD08A3" w:rsidRPr="008E1FD9" w:rsidRDefault="00AD08A3" w:rsidP="00AD08A3">
      <w:pPr>
        <w:ind w:left="720"/>
        <w:rPr>
          <w:rFonts w:cs="Microsoft Sans Serif"/>
          <w:sz w:val="24"/>
          <w:szCs w:val="24"/>
        </w:rPr>
      </w:pPr>
    </w:p>
    <w:p w:rsidR="00FA4983" w:rsidRPr="008E1FD9" w:rsidRDefault="00FA4983" w:rsidP="00FA4983">
      <w:pPr>
        <w:rPr>
          <w:rFonts w:cs="Microsoft Sans Serif"/>
          <w:sz w:val="24"/>
          <w:szCs w:val="24"/>
        </w:rPr>
      </w:pPr>
      <w:r w:rsidRPr="008E1FD9">
        <w:rPr>
          <w:rFonts w:cs="Microsoft Sans Serif"/>
          <w:sz w:val="24"/>
          <w:szCs w:val="24"/>
        </w:rPr>
        <w:t>4.</w:t>
      </w:r>
      <w:r w:rsidRPr="008E1FD9">
        <w:rPr>
          <w:rFonts w:cs="Microsoft Sans Serif"/>
          <w:sz w:val="24"/>
          <w:szCs w:val="24"/>
        </w:rPr>
        <w:tab/>
        <w:t>Data protection/privacy</w:t>
      </w:r>
    </w:p>
    <w:p w:rsidR="00AD08A3" w:rsidRPr="008E1FD9" w:rsidRDefault="00FA4983" w:rsidP="00AD08A3">
      <w:pPr>
        <w:ind w:left="720"/>
        <w:rPr>
          <w:rFonts w:cs="Microsoft Sans Serif"/>
          <w:sz w:val="24"/>
          <w:szCs w:val="24"/>
        </w:rPr>
      </w:pPr>
      <w:r w:rsidRPr="008E1FD9">
        <w:rPr>
          <w:rFonts w:cs="Microsoft Sans Serif"/>
          <w:sz w:val="24"/>
          <w:szCs w:val="24"/>
        </w:rPr>
        <w:t>a. Who will own any copyright or intellectual property rights to the data</w:t>
      </w:r>
      <w:r w:rsidR="00AD08A3" w:rsidRPr="008E1FD9">
        <w:rPr>
          <w:rFonts w:cs="Microsoft Sans Serif"/>
          <w:sz w:val="24"/>
          <w:szCs w:val="24"/>
        </w:rPr>
        <w:t>?</w:t>
      </w:r>
      <w:r w:rsidRPr="008E1FD9">
        <w:rPr>
          <w:rFonts w:cs="Microsoft Sans Serif"/>
          <w:sz w:val="24"/>
          <w:szCs w:val="24"/>
        </w:rPr>
        <w:t xml:space="preserve"> </w:t>
      </w:r>
    </w:p>
    <w:p w:rsidR="00AD08A3" w:rsidRPr="008E1FD9" w:rsidRDefault="00AD08A3" w:rsidP="00AD08A3">
      <w:pPr>
        <w:ind w:left="720"/>
        <w:rPr>
          <w:rFonts w:cs="Microsoft Sans Serif"/>
          <w:sz w:val="24"/>
          <w:szCs w:val="24"/>
        </w:rPr>
      </w:pPr>
    </w:p>
    <w:p w:rsidR="007A3A6F" w:rsidRDefault="007A3A6F">
      <w:pPr>
        <w:rPr>
          <w:rFonts w:cs="Microsoft Sans Serif"/>
          <w:sz w:val="24"/>
          <w:szCs w:val="24"/>
        </w:rPr>
      </w:pPr>
      <w:r>
        <w:rPr>
          <w:rFonts w:cs="Microsoft Sans Serif"/>
          <w:sz w:val="24"/>
          <w:szCs w:val="24"/>
        </w:rPr>
        <w:br w:type="page"/>
      </w:r>
    </w:p>
    <w:p w:rsidR="00FA4983" w:rsidRPr="008E1FD9" w:rsidRDefault="00FA4983" w:rsidP="00FA4983">
      <w:pPr>
        <w:rPr>
          <w:rFonts w:cs="Microsoft Sans Serif"/>
          <w:sz w:val="24"/>
          <w:szCs w:val="24"/>
        </w:rPr>
      </w:pPr>
      <w:r w:rsidRPr="008E1FD9">
        <w:rPr>
          <w:rFonts w:cs="Microsoft Sans Serif"/>
          <w:sz w:val="24"/>
          <w:szCs w:val="24"/>
        </w:rPr>
        <w:t>5.</w:t>
      </w:r>
      <w:r w:rsidRPr="008E1FD9">
        <w:rPr>
          <w:rFonts w:cs="Microsoft Sans Serif"/>
          <w:sz w:val="24"/>
          <w:szCs w:val="24"/>
        </w:rPr>
        <w:tab/>
        <w:t>Policies for reuse of data</w:t>
      </w:r>
    </w:p>
    <w:p w:rsidR="00FA4983" w:rsidRPr="008E1FD9" w:rsidRDefault="00FA4983" w:rsidP="00FA4983">
      <w:pPr>
        <w:ind w:left="720"/>
        <w:rPr>
          <w:rFonts w:cs="Microsoft Sans Serif"/>
          <w:sz w:val="24"/>
          <w:szCs w:val="24"/>
        </w:rPr>
      </w:pPr>
      <w:r w:rsidRPr="008E1FD9">
        <w:rPr>
          <w:rFonts w:cs="Microsoft Sans Serif"/>
          <w:sz w:val="24"/>
          <w:szCs w:val="24"/>
        </w:rPr>
        <w:t>a. Will the data be restricted to be re-used only for certain purposes or by specific researchers?</w:t>
      </w:r>
    </w:p>
    <w:p w:rsidR="00FA4983" w:rsidRPr="008E1FD9" w:rsidRDefault="00FA4983" w:rsidP="00FA4983">
      <w:pPr>
        <w:ind w:left="720"/>
        <w:rPr>
          <w:rFonts w:cs="Microsoft Sans Serif"/>
          <w:sz w:val="24"/>
          <w:szCs w:val="24"/>
        </w:rPr>
      </w:pPr>
      <w:r w:rsidRPr="008E1FD9">
        <w:rPr>
          <w:rFonts w:cs="Microsoft Sans Serif"/>
          <w:sz w:val="24"/>
          <w:szCs w:val="24"/>
        </w:rPr>
        <w:t xml:space="preserve">b. Are there any reasons not to share or re-use data? </w:t>
      </w:r>
    </w:p>
    <w:p w:rsidR="00515D13" w:rsidRPr="008E1FD9" w:rsidRDefault="00515D13" w:rsidP="00FA4983">
      <w:pPr>
        <w:ind w:left="720"/>
        <w:rPr>
          <w:rFonts w:cs="Microsoft Sans Serif"/>
          <w:sz w:val="24"/>
          <w:szCs w:val="24"/>
        </w:rPr>
      </w:pPr>
      <w:r w:rsidRPr="008E1FD9">
        <w:rPr>
          <w:rFonts w:cs="Microsoft Sans Serif"/>
          <w:sz w:val="24"/>
          <w:szCs w:val="24"/>
        </w:rPr>
        <w:t>c. How will having public and private funding affect data sharing and reuse?</w:t>
      </w:r>
    </w:p>
    <w:p w:rsidR="00AD08A3" w:rsidRPr="008E1FD9" w:rsidRDefault="00AD08A3" w:rsidP="00FA4983">
      <w:pPr>
        <w:ind w:left="720"/>
        <w:rPr>
          <w:rFonts w:cs="Microsoft Sans Serif"/>
          <w:sz w:val="24"/>
          <w:szCs w:val="24"/>
        </w:rPr>
      </w:pPr>
    </w:p>
    <w:p w:rsidR="00FA4983" w:rsidRPr="008E1FD9" w:rsidRDefault="00FA4983" w:rsidP="00FA4983">
      <w:pPr>
        <w:rPr>
          <w:rFonts w:cs="Microsoft Sans Serif"/>
          <w:sz w:val="24"/>
          <w:szCs w:val="24"/>
        </w:rPr>
      </w:pPr>
      <w:r w:rsidRPr="008E1FD9">
        <w:rPr>
          <w:rFonts w:cs="Microsoft Sans Serif"/>
          <w:sz w:val="24"/>
          <w:szCs w:val="24"/>
        </w:rPr>
        <w:t>6.</w:t>
      </w:r>
      <w:r w:rsidRPr="008E1FD9">
        <w:rPr>
          <w:rFonts w:cs="Microsoft Sans Serif"/>
          <w:sz w:val="24"/>
          <w:szCs w:val="24"/>
        </w:rPr>
        <w:tab/>
        <w:t>Policies for access and sharing</w:t>
      </w:r>
    </w:p>
    <w:p w:rsidR="00AD08A3" w:rsidRPr="008E1FD9" w:rsidRDefault="00AD08A3" w:rsidP="00FA4983">
      <w:pPr>
        <w:ind w:left="720"/>
        <w:rPr>
          <w:rFonts w:cs="Microsoft Sans Serif"/>
          <w:sz w:val="24"/>
          <w:szCs w:val="24"/>
        </w:rPr>
      </w:pPr>
      <w:r w:rsidRPr="008E1FD9">
        <w:rPr>
          <w:rFonts w:cs="Microsoft Sans Serif"/>
          <w:sz w:val="24"/>
          <w:szCs w:val="24"/>
        </w:rPr>
        <w:t>a</w:t>
      </w:r>
      <w:r w:rsidR="00FA4983" w:rsidRPr="008E1FD9">
        <w:rPr>
          <w:rFonts w:cs="Microsoft Sans Serif"/>
          <w:sz w:val="24"/>
          <w:szCs w:val="24"/>
        </w:rPr>
        <w:t>.</w:t>
      </w:r>
      <w:r w:rsidRPr="008E1FD9">
        <w:rPr>
          <w:rFonts w:cs="Microsoft Sans Serif"/>
          <w:sz w:val="24"/>
          <w:szCs w:val="24"/>
        </w:rPr>
        <w:t xml:space="preserve"> Could there be a use for the graduate student’s data not in the published article?</w:t>
      </w:r>
      <w:r w:rsidR="00FA4983" w:rsidRPr="008E1FD9">
        <w:rPr>
          <w:rFonts w:cs="Microsoft Sans Serif"/>
          <w:sz w:val="24"/>
          <w:szCs w:val="24"/>
        </w:rPr>
        <w:t xml:space="preserve"> </w:t>
      </w:r>
      <w:r w:rsidR="00515D13" w:rsidRPr="008E1FD9">
        <w:rPr>
          <w:rFonts w:cs="Microsoft Sans Serif"/>
          <w:sz w:val="24"/>
          <w:szCs w:val="24"/>
        </w:rPr>
        <w:t>Explain your answer.</w:t>
      </w:r>
    </w:p>
    <w:p w:rsidR="00AD08A3" w:rsidRPr="008E1FD9" w:rsidRDefault="00AD08A3" w:rsidP="00FA4983">
      <w:pPr>
        <w:ind w:left="720"/>
        <w:rPr>
          <w:rFonts w:cs="Microsoft Sans Serif"/>
          <w:sz w:val="24"/>
          <w:szCs w:val="24"/>
        </w:rPr>
      </w:pPr>
      <w:r w:rsidRPr="008E1FD9">
        <w:rPr>
          <w:rFonts w:cs="Microsoft Sans Serif"/>
          <w:sz w:val="24"/>
          <w:szCs w:val="24"/>
        </w:rPr>
        <w:t xml:space="preserve">b. </w:t>
      </w:r>
      <w:r w:rsidR="00FA4983" w:rsidRPr="008E1FD9">
        <w:rPr>
          <w:rFonts w:cs="Microsoft Sans Serif"/>
          <w:sz w:val="24"/>
          <w:szCs w:val="24"/>
        </w:rPr>
        <w:t>What process should be followed to gain future access to the researcher’s study data?</w:t>
      </w:r>
    </w:p>
    <w:p w:rsidR="00AD08A3" w:rsidRPr="008E1FD9" w:rsidRDefault="00AD08A3" w:rsidP="00FA4983">
      <w:pPr>
        <w:ind w:left="720"/>
        <w:rPr>
          <w:rFonts w:cs="Microsoft Sans Serif"/>
          <w:sz w:val="24"/>
          <w:szCs w:val="24"/>
        </w:rPr>
      </w:pPr>
      <w:r w:rsidRPr="008E1FD9">
        <w:rPr>
          <w:rFonts w:cs="Microsoft Sans Serif"/>
          <w:sz w:val="24"/>
          <w:szCs w:val="24"/>
        </w:rPr>
        <w:t>c. How could the team’s use of lab notebooks be improved?</w:t>
      </w:r>
    </w:p>
    <w:p w:rsidR="00AD08A3" w:rsidRPr="008E1FD9" w:rsidRDefault="00AD08A3" w:rsidP="00FA4983">
      <w:pPr>
        <w:ind w:left="720"/>
        <w:rPr>
          <w:rFonts w:cs="Microsoft Sans Serif"/>
          <w:sz w:val="24"/>
          <w:szCs w:val="24"/>
        </w:rPr>
      </w:pPr>
      <w:r w:rsidRPr="008E1FD9">
        <w:rPr>
          <w:rFonts w:cs="Microsoft Sans Serif"/>
          <w:sz w:val="24"/>
          <w:szCs w:val="24"/>
        </w:rPr>
        <w:t xml:space="preserve">d. Describe the issues related to </w:t>
      </w:r>
      <w:r w:rsidR="00515D13" w:rsidRPr="008E1FD9">
        <w:rPr>
          <w:rFonts w:cs="Microsoft Sans Serif"/>
          <w:sz w:val="24"/>
          <w:szCs w:val="24"/>
        </w:rPr>
        <w:t>using cloud or web-based data sharing</w:t>
      </w:r>
      <w:r w:rsidRPr="008E1FD9">
        <w:rPr>
          <w:rFonts w:cs="Microsoft Sans Serif"/>
          <w:sz w:val="24"/>
          <w:szCs w:val="24"/>
        </w:rPr>
        <w:t xml:space="preserve"> services.</w:t>
      </w:r>
    </w:p>
    <w:p w:rsidR="00515D13" w:rsidRPr="008E1FD9" w:rsidRDefault="00515D13" w:rsidP="00FA4983">
      <w:pPr>
        <w:ind w:left="720"/>
        <w:rPr>
          <w:rFonts w:cs="Microsoft Sans Serif"/>
          <w:sz w:val="24"/>
          <w:szCs w:val="24"/>
        </w:rPr>
      </w:pPr>
      <w:r w:rsidRPr="008E1FD9">
        <w:rPr>
          <w:rFonts w:cs="Microsoft Sans Serif"/>
          <w:sz w:val="24"/>
          <w:szCs w:val="24"/>
        </w:rPr>
        <w:t>e. How does the graduate student plan to link her datasets to her published article?</w:t>
      </w:r>
    </w:p>
    <w:p w:rsidR="00FA4983" w:rsidRPr="008E1FD9" w:rsidRDefault="00FA4983" w:rsidP="00FA4983">
      <w:pPr>
        <w:rPr>
          <w:rFonts w:cs="Microsoft Sans Serif"/>
          <w:sz w:val="24"/>
          <w:szCs w:val="24"/>
        </w:rPr>
      </w:pPr>
    </w:p>
    <w:p w:rsidR="00FA4983" w:rsidRPr="008E1FD9" w:rsidRDefault="00FA4983" w:rsidP="00FA4983">
      <w:pPr>
        <w:rPr>
          <w:rFonts w:cs="Microsoft Sans Serif"/>
          <w:sz w:val="24"/>
          <w:szCs w:val="24"/>
        </w:rPr>
      </w:pPr>
      <w:r w:rsidRPr="008E1FD9">
        <w:rPr>
          <w:rFonts w:cs="Microsoft Sans Serif"/>
          <w:sz w:val="24"/>
          <w:szCs w:val="24"/>
        </w:rPr>
        <w:t>7.</w:t>
      </w:r>
      <w:r w:rsidRPr="008E1FD9">
        <w:rPr>
          <w:rFonts w:cs="Microsoft Sans Serif"/>
          <w:sz w:val="24"/>
          <w:szCs w:val="24"/>
        </w:rPr>
        <w:tab/>
        <w:t>Archiving and preservation</w:t>
      </w:r>
    </w:p>
    <w:p w:rsidR="00FA4983" w:rsidRPr="008E1FD9" w:rsidRDefault="00FA4983" w:rsidP="00FA4983">
      <w:pPr>
        <w:ind w:left="720"/>
        <w:rPr>
          <w:rFonts w:cs="Microsoft Sans Serif"/>
          <w:sz w:val="24"/>
          <w:szCs w:val="24"/>
        </w:rPr>
      </w:pPr>
      <w:r w:rsidRPr="008E1FD9">
        <w:rPr>
          <w:rFonts w:cs="Microsoft Sans Serif"/>
          <w:sz w:val="24"/>
          <w:szCs w:val="24"/>
        </w:rPr>
        <w:t xml:space="preserve">a. What is the long-term strategy for maintaining, curating and archiving the data? </w:t>
      </w:r>
    </w:p>
    <w:p w:rsidR="00FA4983" w:rsidRPr="008E1FD9" w:rsidRDefault="00FA4983" w:rsidP="00FA4983">
      <w:pPr>
        <w:ind w:left="720"/>
        <w:rPr>
          <w:rFonts w:cs="Microsoft Sans Serif"/>
          <w:sz w:val="24"/>
          <w:szCs w:val="24"/>
        </w:rPr>
      </w:pPr>
      <w:r w:rsidRPr="008E1FD9">
        <w:rPr>
          <w:rFonts w:cs="Microsoft Sans Serif"/>
          <w:sz w:val="24"/>
          <w:szCs w:val="24"/>
        </w:rPr>
        <w:t>b. What data will be included in an archive?</w:t>
      </w:r>
    </w:p>
    <w:p w:rsidR="00FA4983" w:rsidRPr="008E1FD9" w:rsidRDefault="00FA4983" w:rsidP="00FA4983">
      <w:pPr>
        <w:ind w:left="720"/>
        <w:rPr>
          <w:rFonts w:cs="Microsoft Sans Serif"/>
          <w:sz w:val="24"/>
          <w:szCs w:val="24"/>
        </w:rPr>
      </w:pPr>
      <w:r w:rsidRPr="008E1FD9">
        <w:rPr>
          <w:rFonts w:cs="Microsoft Sans Serif"/>
          <w:sz w:val="24"/>
          <w:szCs w:val="24"/>
        </w:rPr>
        <w:t>c. Where and how will it be archived?</w:t>
      </w:r>
    </w:p>
    <w:p w:rsidR="00FA4983" w:rsidRPr="008E1FD9" w:rsidRDefault="00FA4983" w:rsidP="00FA4983">
      <w:pPr>
        <w:ind w:left="720"/>
        <w:rPr>
          <w:rFonts w:cs="Microsoft Sans Serif"/>
          <w:sz w:val="24"/>
          <w:szCs w:val="24"/>
        </w:rPr>
      </w:pPr>
      <w:r w:rsidRPr="008E1FD9">
        <w:rPr>
          <w:rFonts w:cs="Microsoft Sans Serif"/>
          <w:sz w:val="24"/>
          <w:szCs w:val="24"/>
        </w:rPr>
        <w:t>d. What other contextual data or other related data will be included in the archive?</w:t>
      </w:r>
    </w:p>
    <w:p w:rsidR="007A3A6F" w:rsidRDefault="00FA4983" w:rsidP="008E1FD9">
      <w:pPr>
        <w:ind w:left="720"/>
        <w:rPr>
          <w:rFonts w:cs="Microsoft Sans Serif"/>
          <w:sz w:val="24"/>
          <w:szCs w:val="24"/>
        </w:rPr>
      </w:pPr>
      <w:r w:rsidRPr="008E1FD9">
        <w:rPr>
          <w:rFonts w:cs="Microsoft Sans Serif"/>
          <w:sz w:val="24"/>
          <w:szCs w:val="24"/>
        </w:rPr>
        <w:t xml:space="preserve">e. How long will the </w:t>
      </w:r>
      <w:r w:rsidR="00515D13" w:rsidRPr="008E1FD9">
        <w:rPr>
          <w:rFonts w:cs="Microsoft Sans Serif"/>
          <w:sz w:val="24"/>
          <w:szCs w:val="24"/>
        </w:rPr>
        <w:t xml:space="preserve">lab need to keep data </w:t>
      </w:r>
      <w:r w:rsidRPr="008E1FD9">
        <w:rPr>
          <w:rFonts w:cs="Microsoft Sans Serif"/>
          <w:sz w:val="24"/>
          <w:szCs w:val="24"/>
        </w:rPr>
        <w:t>beyond the life of the project?</w:t>
      </w:r>
    </w:p>
    <w:p w:rsidR="007A3A6F" w:rsidRDefault="007A3A6F">
      <w:pPr>
        <w:rPr>
          <w:rFonts w:cs="Microsoft Sans Serif"/>
          <w:sz w:val="24"/>
          <w:szCs w:val="24"/>
        </w:rPr>
      </w:pPr>
      <w:r>
        <w:rPr>
          <w:rFonts w:cs="Microsoft Sans Serif"/>
          <w:sz w:val="24"/>
          <w:szCs w:val="24"/>
        </w:rPr>
        <w:br w:type="page"/>
      </w:r>
    </w:p>
    <w:p w:rsidR="008E1FD9" w:rsidRPr="008E1FD9" w:rsidRDefault="008E1FD9" w:rsidP="008E1FD9">
      <w:pPr>
        <w:ind w:left="720"/>
        <w:rPr>
          <w:rFonts w:cs="Microsoft Sans Serif"/>
          <w:sz w:val="24"/>
          <w:szCs w:val="24"/>
        </w:rPr>
      </w:pPr>
    </w:p>
    <w:p w:rsidR="008E1FD9" w:rsidRPr="007A3A6F" w:rsidRDefault="008E1FD9" w:rsidP="008E1FD9">
      <w:pPr>
        <w:pBdr>
          <w:top w:val="single" w:sz="6" w:space="12" w:color="000000"/>
        </w:pBdr>
        <w:spacing w:before="100" w:beforeAutospacing="1" w:after="100" w:afterAutospacing="1"/>
        <w:rPr>
          <w:rFonts w:eastAsia="Times New Roman" w:cs="Times New Roman"/>
          <w:sz w:val="18"/>
          <w:szCs w:val="18"/>
        </w:rPr>
      </w:pPr>
      <w:r w:rsidRPr="008E1FD9">
        <w:rPr>
          <w:noProof/>
        </w:rPr>
        <w:drawing>
          <wp:inline distT="0" distB="0" distL="0" distR="0">
            <wp:extent cx="838200" cy="295275"/>
            <wp:effectExtent l="19050" t="0" r="0" b="0"/>
            <wp:docPr id="6"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7"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7A3A6F">
        <w:rPr>
          <w:rFonts w:eastAsia="Times New Roman" w:cs="Times New Roman"/>
          <w:sz w:val="18"/>
          <w:szCs w:val="18"/>
        </w:rPr>
        <w:t xml:space="preserve">This work is licensed under a </w:t>
      </w:r>
      <w:hyperlink r:id="rId8" w:history="1">
        <w:r w:rsidRPr="007A3A6F">
          <w:rPr>
            <w:rFonts w:eastAsia="Times New Roman" w:cs="Times New Roman"/>
            <w:color w:val="0000FF"/>
            <w:sz w:val="18"/>
            <w:szCs w:val="18"/>
            <w:u w:val="single"/>
          </w:rPr>
          <w:t>Creative Commons Attribution-NonCommercial-ShareAlike 3.0 United States License</w:t>
        </w:r>
      </w:hyperlink>
      <w:r w:rsidRPr="007A3A6F">
        <w:rPr>
          <w:rFonts w:eastAsia="Times New Roman" w:cs="Times New Roman"/>
          <w:sz w:val="18"/>
          <w:szCs w:val="18"/>
        </w:rPr>
        <w:t xml:space="preserve">. You are free to re-use part or all of this work elsewhere, with or without modification. In order to comply with the attribution requirements of the Creative Commons license (CC-BY), we request that you cite: </w:t>
      </w:r>
    </w:p>
    <w:p w:rsidR="008E1FD9" w:rsidRPr="007A3A6F" w:rsidRDefault="008E1FD9" w:rsidP="008E1FD9">
      <w:pPr>
        <w:numPr>
          <w:ilvl w:val="0"/>
          <w:numId w:val="4"/>
        </w:numPr>
        <w:spacing w:before="100" w:beforeAutospacing="1" w:after="100" w:afterAutospacing="1" w:line="240" w:lineRule="auto"/>
        <w:rPr>
          <w:rFonts w:eastAsia="Times New Roman" w:cs="Times New Roman"/>
          <w:sz w:val="18"/>
          <w:szCs w:val="18"/>
        </w:rPr>
      </w:pPr>
      <w:r w:rsidRPr="007A3A6F">
        <w:rPr>
          <w:rFonts w:eastAsia="Times New Roman" w:cs="Times New Roman"/>
          <w:b/>
          <w:bCs/>
          <w:sz w:val="18"/>
          <w:szCs w:val="18"/>
        </w:rPr>
        <w:t>Editor</w:t>
      </w:r>
      <w:r w:rsidRPr="007A3A6F">
        <w:rPr>
          <w:rFonts w:eastAsia="Times New Roman" w:cs="Times New Roman"/>
          <w:sz w:val="18"/>
          <w:szCs w:val="18"/>
        </w:rPr>
        <w:t>: Lamar Soutter Library, University of Massachusetts Medical School</w:t>
      </w:r>
    </w:p>
    <w:p w:rsidR="008E1FD9" w:rsidRPr="007A3A6F" w:rsidRDefault="008E1FD9" w:rsidP="008E1FD9">
      <w:pPr>
        <w:numPr>
          <w:ilvl w:val="0"/>
          <w:numId w:val="4"/>
        </w:numPr>
        <w:spacing w:before="100" w:beforeAutospacing="1" w:after="100" w:afterAutospacing="1" w:line="240" w:lineRule="auto"/>
        <w:rPr>
          <w:rFonts w:eastAsia="Times New Roman" w:cs="Times New Roman"/>
          <w:sz w:val="18"/>
          <w:szCs w:val="18"/>
        </w:rPr>
      </w:pPr>
      <w:r w:rsidRPr="007A3A6F">
        <w:rPr>
          <w:rFonts w:eastAsia="Times New Roman" w:cs="Times New Roman"/>
          <w:b/>
          <w:bCs/>
          <w:sz w:val="18"/>
          <w:szCs w:val="18"/>
        </w:rPr>
        <w:t>Title</w:t>
      </w:r>
      <w:r w:rsidRPr="007A3A6F">
        <w:rPr>
          <w:rFonts w:eastAsia="Times New Roman" w:cs="Times New Roman"/>
          <w:sz w:val="18"/>
          <w:szCs w:val="18"/>
        </w:rPr>
        <w:t>: New England Collaborative Data Management Curriculum</w:t>
      </w:r>
    </w:p>
    <w:p w:rsidR="00BF1298" w:rsidRDefault="008E1FD9" w:rsidP="00B83586">
      <w:pPr>
        <w:numPr>
          <w:ilvl w:val="0"/>
          <w:numId w:val="4"/>
        </w:numPr>
        <w:spacing w:before="100" w:beforeAutospacing="1" w:after="100" w:afterAutospacing="1" w:line="240" w:lineRule="auto"/>
        <w:rPr>
          <w:rFonts w:eastAsia="Times New Roman" w:cs="Times New Roman"/>
          <w:sz w:val="18"/>
          <w:szCs w:val="18"/>
        </w:rPr>
      </w:pPr>
      <w:r w:rsidRPr="007A3A6F">
        <w:rPr>
          <w:rFonts w:eastAsia="Times New Roman" w:cs="Times New Roman"/>
          <w:b/>
          <w:sz w:val="18"/>
          <w:szCs w:val="18"/>
        </w:rPr>
        <w:t>URL</w:t>
      </w:r>
      <w:r w:rsidRPr="007A3A6F">
        <w:rPr>
          <w:rFonts w:eastAsia="Times New Roman" w:cs="Times New Roman"/>
          <w:sz w:val="18"/>
          <w:szCs w:val="18"/>
        </w:rPr>
        <w:t xml:space="preserve">: </w:t>
      </w:r>
      <w:hyperlink r:id="rId9" w:history="1">
        <w:r w:rsidRPr="007A3A6F">
          <w:rPr>
            <w:rStyle w:val="Hyperlink"/>
            <w:rFonts w:eastAsia="Times New Roman" w:cs="Times New Roman"/>
            <w:sz w:val="18"/>
            <w:szCs w:val="18"/>
          </w:rPr>
          <w:t>http://library.umassmed.edu/necdmc</w:t>
        </w:r>
      </w:hyperlink>
      <w:r w:rsidRPr="007A3A6F">
        <w:rPr>
          <w:rFonts w:eastAsia="Times New Roman" w:cs="Times New Roman"/>
          <w:sz w:val="18"/>
          <w:szCs w:val="18"/>
        </w:rPr>
        <w:t xml:space="preserve">  </w:t>
      </w:r>
    </w:p>
    <w:p w:rsidR="00673526" w:rsidRDefault="00673526" w:rsidP="00673526">
      <w:pPr>
        <w:spacing w:before="100" w:beforeAutospacing="1" w:after="100" w:afterAutospacing="1" w:line="240" w:lineRule="auto"/>
        <w:ind w:left="360"/>
        <w:rPr>
          <w:rFonts w:eastAsia="Times New Roman" w:cs="Times New Roman"/>
          <w:sz w:val="18"/>
          <w:szCs w:val="18"/>
        </w:rPr>
      </w:pPr>
    </w:p>
    <w:p w:rsidR="00673526" w:rsidRPr="00673526" w:rsidRDefault="00673526" w:rsidP="00673526">
      <w:pPr>
        <w:spacing w:before="100" w:beforeAutospacing="1" w:after="100" w:afterAutospacing="1" w:line="240" w:lineRule="auto"/>
        <w:rPr>
          <w:rFonts w:eastAsia="Times New Roman" w:cs="Times New Roman"/>
        </w:rPr>
      </w:pPr>
      <w:r>
        <w:rPr>
          <w:rFonts w:eastAsia="Times New Roman" w:cs="Times New Roman"/>
        </w:rPr>
        <w:t>Revised June 12, 2015</w:t>
      </w:r>
    </w:p>
    <w:sectPr w:rsidR="00673526" w:rsidRPr="00673526" w:rsidSect="00BE72D7">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A6F" w:rsidRDefault="007A3A6F" w:rsidP="007A3A6F">
      <w:pPr>
        <w:spacing w:after="0" w:line="240" w:lineRule="auto"/>
      </w:pPr>
      <w:r>
        <w:separator/>
      </w:r>
    </w:p>
  </w:endnote>
  <w:endnote w:type="continuationSeparator" w:id="0">
    <w:p w:rsidR="007A3A6F" w:rsidRDefault="007A3A6F" w:rsidP="007A3A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A6F" w:rsidRDefault="007A3A6F" w:rsidP="007A3A6F">
      <w:pPr>
        <w:spacing w:after="0" w:line="240" w:lineRule="auto"/>
      </w:pPr>
      <w:r>
        <w:separator/>
      </w:r>
    </w:p>
  </w:footnote>
  <w:footnote w:type="continuationSeparator" w:id="0">
    <w:p w:rsidR="007A3A6F" w:rsidRDefault="007A3A6F" w:rsidP="007A3A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A6F" w:rsidRPr="007A3A6F" w:rsidRDefault="007A3A6F" w:rsidP="007A3A6F">
    <w:pPr>
      <w:pStyle w:val="Header"/>
      <w:jc w:val="center"/>
    </w:pPr>
    <w:r w:rsidRPr="007A3A6F">
      <w:t>New England Collaborative Data Management Curriculum</w:t>
    </w:r>
  </w:p>
  <w:p w:rsidR="007A3A6F" w:rsidRPr="007A3A6F" w:rsidRDefault="007A3A6F" w:rsidP="007A3A6F">
    <w:pPr>
      <w:pStyle w:val="Header"/>
      <w:jc w:val="center"/>
    </w:pPr>
    <w:r w:rsidRPr="007A3A6F">
      <w:t>A Joint Initiative of the University of Massachusetts Medical School</w:t>
    </w:r>
  </w:p>
  <w:p w:rsidR="007A3A6F" w:rsidRPr="007A3A6F" w:rsidRDefault="007A3A6F" w:rsidP="007A3A6F">
    <w:pPr>
      <w:pStyle w:val="Header"/>
      <w:jc w:val="center"/>
    </w:pPr>
    <w:r w:rsidRPr="007A3A6F">
      <w:t>&amp; the National Network of Libraries of Medicine, New England Region</w:t>
    </w:r>
  </w:p>
  <w:p w:rsidR="007A3A6F" w:rsidRDefault="007A3A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5E1F"/>
    <w:multiLevelType w:val="hybridMultilevel"/>
    <w:tmpl w:val="437200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A217CBC"/>
    <w:multiLevelType w:val="hybridMultilevel"/>
    <w:tmpl w:val="126ABF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731365BC"/>
    <w:multiLevelType w:val="multilevel"/>
    <w:tmpl w:val="4FF8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444693"/>
    <w:multiLevelType w:val="hybridMultilevel"/>
    <w:tmpl w:val="0436C8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83586"/>
    <w:rsid w:val="000211D7"/>
    <w:rsid w:val="000A4EE2"/>
    <w:rsid w:val="001303B7"/>
    <w:rsid w:val="001506FC"/>
    <w:rsid w:val="0019612E"/>
    <w:rsid w:val="00237653"/>
    <w:rsid w:val="00255B3E"/>
    <w:rsid w:val="003F1845"/>
    <w:rsid w:val="00497FAD"/>
    <w:rsid w:val="004B1FCA"/>
    <w:rsid w:val="00515D13"/>
    <w:rsid w:val="005603D0"/>
    <w:rsid w:val="00570489"/>
    <w:rsid w:val="005A58E6"/>
    <w:rsid w:val="005C42F9"/>
    <w:rsid w:val="00673526"/>
    <w:rsid w:val="006F688D"/>
    <w:rsid w:val="00762219"/>
    <w:rsid w:val="007A3A6F"/>
    <w:rsid w:val="008E1FD9"/>
    <w:rsid w:val="00936B55"/>
    <w:rsid w:val="009807CB"/>
    <w:rsid w:val="009A684A"/>
    <w:rsid w:val="00A01116"/>
    <w:rsid w:val="00A35D21"/>
    <w:rsid w:val="00AD08A3"/>
    <w:rsid w:val="00AF2A7F"/>
    <w:rsid w:val="00B74477"/>
    <w:rsid w:val="00B83586"/>
    <w:rsid w:val="00BE72D7"/>
    <w:rsid w:val="00BF1298"/>
    <w:rsid w:val="00C131E9"/>
    <w:rsid w:val="00DB1BAB"/>
    <w:rsid w:val="00E722C2"/>
    <w:rsid w:val="00EC3E9B"/>
    <w:rsid w:val="00FA49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BAB"/>
    <w:rPr>
      <w:rFonts w:ascii="Tahoma" w:hAnsi="Tahoma" w:cs="Tahoma"/>
      <w:sz w:val="16"/>
      <w:szCs w:val="16"/>
    </w:rPr>
  </w:style>
  <w:style w:type="paragraph" w:styleId="ListParagraph">
    <w:name w:val="List Paragraph"/>
    <w:basedOn w:val="Normal"/>
    <w:uiPriority w:val="34"/>
    <w:qFormat/>
    <w:rsid w:val="000211D7"/>
    <w:pPr>
      <w:spacing w:line="240" w:lineRule="auto"/>
      <w:ind w:left="720"/>
    </w:pPr>
    <w:rPr>
      <w:rFonts w:ascii="Calibri" w:eastAsia="Calibri" w:hAnsi="Calibri" w:cs="Times New Roman"/>
    </w:rPr>
  </w:style>
  <w:style w:type="character" w:styleId="Hyperlink">
    <w:name w:val="Hyperlink"/>
    <w:basedOn w:val="DefaultParagraphFont"/>
    <w:uiPriority w:val="99"/>
    <w:unhideWhenUsed/>
    <w:rsid w:val="008E1FD9"/>
    <w:rPr>
      <w:color w:val="0000FF"/>
      <w:u w:val="single"/>
    </w:rPr>
  </w:style>
  <w:style w:type="paragraph" w:styleId="Header">
    <w:name w:val="header"/>
    <w:basedOn w:val="Normal"/>
    <w:link w:val="HeaderChar"/>
    <w:uiPriority w:val="99"/>
    <w:unhideWhenUsed/>
    <w:rsid w:val="007A3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A6F"/>
  </w:style>
  <w:style w:type="paragraph" w:styleId="Footer">
    <w:name w:val="footer"/>
    <w:basedOn w:val="Normal"/>
    <w:link w:val="FooterChar"/>
    <w:uiPriority w:val="99"/>
    <w:semiHidden/>
    <w:unhideWhenUsed/>
    <w:rsid w:val="007A3A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3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BAB"/>
    <w:rPr>
      <w:rFonts w:ascii="Tahoma" w:hAnsi="Tahoma" w:cs="Tahoma"/>
      <w:sz w:val="16"/>
      <w:szCs w:val="16"/>
    </w:rPr>
  </w:style>
  <w:style w:type="paragraph" w:styleId="ListParagraph">
    <w:name w:val="List Paragraph"/>
    <w:basedOn w:val="Normal"/>
    <w:uiPriority w:val="34"/>
    <w:qFormat/>
    <w:rsid w:val="000211D7"/>
    <w:pPr>
      <w:spacing w:line="240" w:lineRule="auto"/>
      <w:ind w:left="720"/>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brary.umassmed.edu/necd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kafeld</cp:lastModifiedBy>
  <cp:revision>3</cp:revision>
  <cp:lastPrinted>2015-05-26T15:52:00Z</cp:lastPrinted>
  <dcterms:created xsi:type="dcterms:W3CDTF">2015-06-12T14:13:00Z</dcterms:created>
  <dcterms:modified xsi:type="dcterms:W3CDTF">2015-06-12T20:21:00Z</dcterms:modified>
</cp:coreProperties>
</file>