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74" w:rsidRDefault="00641D74" w:rsidP="00AE7C48">
      <w:pPr>
        <w:rPr>
          <w:rFonts w:ascii="Times New Roman" w:hAnsi="Times New Roman" w:cs="Times New Roman"/>
          <w:b/>
          <w:sz w:val="24"/>
          <w:szCs w:val="24"/>
        </w:rPr>
      </w:pPr>
    </w:p>
    <w:p w:rsidR="000C3EAA" w:rsidRDefault="005E12F2" w:rsidP="00AE7C48">
      <w:pPr>
        <w:rPr>
          <w:rFonts w:ascii="Times New Roman" w:hAnsi="Times New Roman" w:cs="Times New Roman"/>
          <w:b/>
          <w:sz w:val="24"/>
          <w:szCs w:val="24"/>
        </w:rPr>
      </w:pPr>
      <w:r w:rsidRPr="005E12F2">
        <w:rPr>
          <w:rFonts w:ascii="Times New Roman" w:hAnsi="Times New Roman" w:cs="Times New Roman"/>
          <w:b/>
          <w:sz w:val="24"/>
          <w:szCs w:val="24"/>
        </w:rPr>
        <w:t xml:space="preserve">Research Data Management Case: In the Right Light - </w:t>
      </w:r>
      <w:r w:rsidR="00AE7C48" w:rsidRPr="005E12F2">
        <w:rPr>
          <w:rFonts w:ascii="Times New Roman" w:hAnsi="Times New Roman" w:cs="Times New Roman"/>
          <w:b/>
          <w:sz w:val="24"/>
          <w:szCs w:val="24"/>
        </w:rPr>
        <w:t>A Mobile and Compact Optical Mammography Instrument Research</w:t>
      </w:r>
    </w:p>
    <w:p w:rsidR="00AE7C48" w:rsidRPr="005E12F2" w:rsidRDefault="00AE7C48" w:rsidP="00AE7C48">
      <w:pPr>
        <w:rPr>
          <w:rFonts w:ascii="Times New Roman" w:hAnsi="Times New Roman" w:cs="Times New Roman"/>
        </w:rPr>
      </w:pPr>
      <w:bookmarkStart w:id="0" w:name="_GoBack"/>
      <w:bookmarkEnd w:id="0"/>
      <w:r w:rsidRPr="005E12F2">
        <w:rPr>
          <w:rFonts w:ascii="Times New Roman" w:hAnsi="Times New Roman" w:cs="Times New Roman"/>
        </w:rPr>
        <w:t>A graduate student in a biomedical engineering lab is working under a PI on a NIH-funded project. The lab is conducting research on designing and building an optical mammography device. The graduate student seeks to create an instrument with broad applicability, allowing for its use at the hospital bedside or in doctors’ offices.  Currently, optical mammography instruments, such as one dev</w:t>
      </w:r>
      <w:r w:rsidR="00F7288A" w:rsidRPr="005E12F2">
        <w:rPr>
          <w:rFonts w:ascii="Times New Roman" w:hAnsi="Times New Roman" w:cs="Times New Roman"/>
        </w:rPr>
        <w:t>eloped in one of her professors’</w:t>
      </w:r>
      <w:r w:rsidRPr="005E12F2">
        <w:rPr>
          <w:rFonts w:ascii="Times New Roman" w:hAnsi="Times New Roman" w:cs="Times New Roman"/>
        </w:rPr>
        <w:t xml:space="preserve"> biomedical engineering lab, operate by scanning an illumination optical fiber over a minimally compressed breast while a collinear detection fiber collects transmitted light through the breast.  However, these devices are quite large, and they are composed of two six foot tall units, one serving as the scanning platform and the other housing the optical, electronic, and data processing components.  </w:t>
      </w:r>
    </w:p>
    <w:p w:rsidR="00AE7C48" w:rsidRPr="005E12F2" w:rsidRDefault="00AE7C48" w:rsidP="00AE7C48">
      <w:pPr>
        <w:rPr>
          <w:rFonts w:ascii="Times New Roman" w:hAnsi="Times New Roman" w:cs="Times New Roman"/>
        </w:rPr>
      </w:pPr>
      <w:r w:rsidRPr="005E12F2">
        <w:rPr>
          <w:rFonts w:ascii="Times New Roman" w:hAnsi="Times New Roman" w:cs="Times New Roman"/>
        </w:rPr>
        <w:t>The graduate student seeks to improve upon this design by engineering and testing a compact, mobile optical mammography device.  In order to test the device on human subjects she had to work with her university’s Institutional Review Board (IRB) to get the proper permissions to conduct research involving patients, and for obtaining the consent from these patients to participate in her study.  In order to test her device using patients in a clinical setting, she had sought to collaborate with two physicians and nurses at the university’s hospital.</w:t>
      </w:r>
    </w:p>
    <w:p w:rsidR="00AE7C48" w:rsidRPr="005E12F2" w:rsidRDefault="00AE7C48" w:rsidP="00AE7C48">
      <w:pPr>
        <w:rPr>
          <w:rFonts w:ascii="Times New Roman" w:hAnsi="Times New Roman" w:cs="Times New Roman"/>
        </w:rPr>
      </w:pPr>
      <w:r w:rsidRPr="005E12F2">
        <w:rPr>
          <w:rFonts w:ascii="Times New Roman" w:hAnsi="Times New Roman" w:cs="Times New Roman"/>
        </w:rPr>
        <w:t xml:space="preserve">There is literature to support that methods of breast cancer diagnosis using ionizing x-ray radiation often leads to false positive results and unnecessary invasive needle biopsies.  There are emerging research findings that support a potentially new method of breast cancer diagnosis, one that uses near-infrared spectroscopy </w:t>
      </w:r>
      <w:r w:rsidR="002958FA" w:rsidRPr="005E12F2">
        <w:rPr>
          <w:rFonts w:ascii="Times New Roman" w:hAnsi="Times New Roman" w:cs="Times New Roman"/>
        </w:rPr>
        <w:t xml:space="preserve">(NIRS) to detect breast tumors.  </w:t>
      </w:r>
      <w:r w:rsidRPr="005E12F2">
        <w:rPr>
          <w:rFonts w:ascii="Times New Roman" w:hAnsi="Times New Roman" w:cs="Times New Roman"/>
        </w:rPr>
        <w:t>Using NIRS, diffuse optical imaging systems could identify breast tumors on the basis of the measured concentrations of oxygenated and deoxygenated hemoglobin (HbO2 and Hb), and water and lipid content in the bre</w:t>
      </w:r>
      <w:r w:rsidR="002958FA" w:rsidRPr="005E12F2">
        <w:rPr>
          <w:rFonts w:ascii="Times New Roman" w:hAnsi="Times New Roman" w:cs="Times New Roman"/>
        </w:rPr>
        <w:t xml:space="preserve">ast tissue.  </w:t>
      </w:r>
      <w:r w:rsidRPr="005E12F2">
        <w:rPr>
          <w:rFonts w:ascii="Times New Roman" w:hAnsi="Times New Roman" w:cs="Times New Roman"/>
        </w:rPr>
        <w:t>NIRS uses the near-infrared region of the electromagnetic spectrum (</w:t>
      </w:r>
      <w:r w:rsidR="002958FA" w:rsidRPr="005E12F2">
        <w:rPr>
          <w:rFonts w:ascii="Times New Roman" w:hAnsi="Times New Roman" w:cs="Times New Roman"/>
        </w:rPr>
        <w:t xml:space="preserve">from about 800 nm to 2500 nm).  </w:t>
      </w:r>
      <w:r w:rsidRPr="005E12F2">
        <w:rPr>
          <w:rFonts w:ascii="Times New Roman" w:hAnsi="Times New Roman" w:cs="Times New Roman"/>
        </w:rPr>
        <w:t>Each substance absorbs a different amount of near-infrared (NIR) light, and measuring and graphing this absorption creates a unique signature for that substance (% of transmittance, or the ratio of the light energy falling on a body to that transmitted through it</w:t>
      </w:r>
      <w:r w:rsidR="002958FA" w:rsidRPr="005E12F2">
        <w:rPr>
          <w:rFonts w:ascii="Times New Roman" w:hAnsi="Times New Roman" w:cs="Times New Roman"/>
        </w:rPr>
        <w:t xml:space="preserve">, per nanometer of wavelength).  </w:t>
      </w:r>
      <w:r w:rsidRPr="005E12F2">
        <w:rPr>
          <w:rFonts w:ascii="Times New Roman" w:hAnsi="Times New Roman" w:cs="Times New Roman"/>
        </w:rPr>
        <w:t>Thus physicians could</w:t>
      </w:r>
      <w:r w:rsidR="00F7288A" w:rsidRPr="005E12F2">
        <w:rPr>
          <w:rFonts w:ascii="Times New Roman" w:hAnsi="Times New Roman" w:cs="Times New Roman"/>
        </w:rPr>
        <w:t xml:space="preserve"> potentially</w:t>
      </w:r>
      <w:r w:rsidRPr="005E12F2">
        <w:rPr>
          <w:rFonts w:ascii="Times New Roman" w:hAnsi="Times New Roman" w:cs="Times New Roman"/>
        </w:rPr>
        <w:t xml:space="preserve"> identify a tumor if they could obtain and image the tumors’ NIRS signatures, based on measuring the tumor’s Hb, HbO2, H2O, and lipids NIR absorption</w:t>
      </w:r>
      <w:r w:rsidR="00627307" w:rsidRPr="005E12F2">
        <w:rPr>
          <w:rFonts w:ascii="Times New Roman" w:hAnsi="Times New Roman" w:cs="Times New Roman"/>
        </w:rPr>
        <w:t>.</w:t>
      </w:r>
    </w:p>
    <w:p w:rsidR="00627307" w:rsidRPr="005E12F2" w:rsidRDefault="00AE7C48" w:rsidP="00AE7C48">
      <w:pPr>
        <w:rPr>
          <w:rFonts w:ascii="Times New Roman" w:hAnsi="Times New Roman" w:cs="Times New Roman"/>
        </w:rPr>
      </w:pPr>
      <w:r w:rsidRPr="005E12F2">
        <w:rPr>
          <w:rFonts w:ascii="Times New Roman" w:hAnsi="Times New Roman" w:cs="Times New Roman"/>
        </w:rPr>
        <w:t>The graduate student’s hypothesis is that optical mammography can develop into a stand-alone, compact, and portable imaging modality for detection of breast cancer and monitoring of individual response to neoadjuvant chemotherapy.  Neoadjuvant therapy is a treatment given before primary therapy.  For example, a woman may receive neoadjuvant chemotherapy for breast cancer to shrink a tumor that is inoperable in its current state, so it can be surgi</w:t>
      </w:r>
      <w:r w:rsidR="00F7288A" w:rsidRPr="005E12F2">
        <w:rPr>
          <w:rFonts w:ascii="Times New Roman" w:hAnsi="Times New Roman" w:cs="Times New Roman"/>
        </w:rPr>
        <w:t xml:space="preserve">cally removed later.  </w:t>
      </w:r>
    </w:p>
    <w:p w:rsidR="00AE7C48" w:rsidRPr="005E12F2" w:rsidRDefault="00AE7C48" w:rsidP="00AE7C48">
      <w:pPr>
        <w:rPr>
          <w:rFonts w:ascii="Times New Roman" w:hAnsi="Times New Roman" w:cs="Times New Roman"/>
        </w:rPr>
      </w:pPr>
      <w:r w:rsidRPr="005E12F2">
        <w:rPr>
          <w:rFonts w:ascii="Times New Roman" w:hAnsi="Times New Roman" w:cs="Times New Roman"/>
        </w:rPr>
        <w:t xml:space="preserve">After the graduate student obtained her IRB permissions, she worked with the clinicians at the university’s hospital to identify participants for her study.  All patient imaging takes place at the hospital. There are two clinical nurses recruiting and obtaining consent from patients for her study.  This collaboration between her </w:t>
      </w:r>
      <w:r w:rsidR="00F7288A" w:rsidRPr="005E12F2">
        <w:rPr>
          <w:rFonts w:ascii="Times New Roman" w:hAnsi="Times New Roman" w:cs="Times New Roman"/>
        </w:rPr>
        <w:t xml:space="preserve">biomedical </w:t>
      </w:r>
      <w:r w:rsidRPr="005E12F2">
        <w:rPr>
          <w:rFonts w:ascii="Times New Roman" w:hAnsi="Times New Roman" w:cs="Times New Roman"/>
        </w:rPr>
        <w:t>engineering lab and the clinical team</w:t>
      </w:r>
      <w:r w:rsidR="00F7288A" w:rsidRPr="005E12F2">
        <w:rPr>
          <w:rFonts w:ascii="Times New Roman" w:hAnsi="Times New Roman" w:cs="Times New Roman"/>
        </w:rPr>
        <w:t xml:space="preserve"> (physicians and nurses)</w:t>
      </w:r>
      <w:r w:rsidRPr="005E12F2">
        <w:rPr>
          <w:rFonts w:ascii="Times New Roman" w:hAnsi="Times New Roman" w:cs="Times New Roman"/>
        </w:rPr>
        <w:t xml:space="preserve"> has brought im</w:t>
      </w:r>
      <w:r w:rsidR="00F7288A" w:rsidRPr="005E12F2">
        <w:rPr>
          <w:rFonts w:ascii="Times New Roman" w:hAnsi="Times New Roman" w:cs="Times New Roman"/>
        </w:rPr>
        <w:t>portant insights to this study.</w:t>
      </w:r>
    </w:p>
    <w:p w:rsidR="00AE7C48" w:rsidRPr="005E12F2" w:rsidRDefault="00AE7C48" w:rsidP="00AE7C48">
      <w:pPr>
        <w:rPr>
          <w:rFonts w:ascii="Times New Roman" w:hAnsi="Times New Roman" w:cs="Times New Roman"/>
        </w:rPr>
      </w:pPr>
      <w:r w:rsidRPr="005E12F2">
        <w:rPr>
          <w:rFonts w:ascii="Times New Roman" w:hAnsi="Times New Roman" w:cs="Times New Roman"/>
        </w:rPr>
        <w:lastRenderedPageBreak/>
        <w:t>The process begins when the physicians identify patients with abnormal ionizing x-ray mammogram images, possibly showing</w:t>
      </w:r>
      <w:r w:rsidR="00F7288A" w:rsidRPr="005E12F2">
        <w:rPr>
          <w:rFonts w:ascii="Times New Roman" w:hAnsi="Times New Roman" w:cs="Times New Roman"/>
        </w:rPr>
        <w:t xml:space="preserve"> early stages of breast cancer.  </w:t>
      </w:r>
      <w:r w:rsidRPr="005E12F2">
        <w:rPr>
          <w:rFonts w:ascii="Times New Roman" w:hAnsi="Times New Roman" w:cs="Times New Roman"/>
        </w:rPr>
        <w:t xml:space="preserve">They then have their nurses contact these patients and invite their participation in the NIRS imaging study.  The nurses explain to patients that they must consent to returning to the hospital and being scanned once more but this time with the NIRS </w:t>
      </w:r>
      <w:r w:rsidR="00F7288A" w:rsidRPr="005E12F2">
        <w:rPr>
          <w:rFonts w:ascii="Times New Roman" w:hAnsi="Times New Roman" w:cs="Times New Roman"/>
        </w:rPr>
        <w:t xml:space="preserve">optical mammography instrument.  </w:t>
      </w:r>
      <w:r w:rsidRPr="005E12F2">
        <w:rPr>
          <w:rFonts w:ascii="Times New Roman" w:hAnsi="Times New Roman" w:cs="Times New Roman"/>
        </w:rPr>
        <w:t>The patients who agree are then given background information and opportunities to ask questions about the research by the nurses.  Upon arrival they sign a participation consent form and a data release fo</w:t>
      </w:r>
      <w:r w:rsidR="00F7288A" w:rsidRPr="005E12F2">
        <w:rPr>
          <w:rFonts w:ascii="Times New Roman" w:hAnsi="Times New Roman" w:cs="Times New Roman"/>
        </w:rPr>
        <w:t xml:space="preserve">rm administered by the nurses. </w:t>
      </w:r>
    </w:p>
    <w:p w:rsidR="00AE7C48" w:rsidRPr="005E12F2" w:rsidRDefault="00AE7C48" w:rsidP="00AE7C48">
      <w:pPr>
        <w:rPr>
          <w:rFonts w:ascii="Times New Roman" w:hAnsi="Times New Roman" w:cs="Times New Roman"/>
        </w:rPr>
      </w:pPr>
      <w:r w:rsidRPr="005E12F2">
        <w:rPr>
          <w:rFonts w:ascii="Times New Roman" w:hAnsi="Times New Roman" w:cs="Times New Roman"/>
        </w:rPr>
        <w:t xml:space="preserve">The clinical team maintains hardcopy and digital files of the patients’ mammograms, the paper consent forms, the records of who is enrolled, and they have access to the patients’ </w:t>
      </w:r>
      <w:r w:rsidR="00F7288A" w:rsidRPr="005E12F2">
        <w:rPr>
          <w:rFonts w:ascii="Times New Roman" w:hAnsi="Times New Roman" w:cs="Times New Roman"/>
        </w:rPr>
        <w:t>electronic health</w:t>
      </w:r>
      <w:r w:rsidRPr="005E12F2">
        <w:rPr>
          <w:rFonts w:ascii="Times New Roman" w:hAnsi="Times New Roman" w:cs="Times New Roman"/>
        </w:rPr>
        <w:t xml:space="preserve"> records, which contain personal identif</w:t>
      </w:r>
      <w:r w:rsidR="00F7288A" w:rsidRPr="005E12F2">
        <w:rPr>
          <w:rFonts w:ascii="Times New Roman" w:hAnsi="Times New Roman" w:cs="Times New Roman"/>
        </w:rPr>
        <w:t>ying information and protected health information (PHI).  The federal</w:t>
      </w:r>
      <w:r w:rsidRPr="005E12F2">
        <w:rPr>
          <w:rFonts w:ascii="Times New Roman" w:hAnsi="Times New Roman" w:cs="Times New Roman"/>
        </w:rPr>
        <w:t xml:space="preserve"> Health Insurance Portability and Accountability Act (HIPAA)</w:t>
      </w:r>
      <w:r w:rsidR="00F7288A" w:rsidRPr="005E12F2">
        <w:rPr>
          <w:rFonts w:ascii="Times New Roman" w:hAnsi="Times New Roman" w:cs="Times New Roman"/>
        </w:rPr>
        <w:t xml:space="preserve"> restricts the use and sharing of PHI.  </w:t>
      </w:r>
      <w:r w:rsidRPr="005E12F2">
        <w:rPr>
          <w:rFonts w:ascii="Times New Roman" w:hAnsi="Times New Roman" w:cs="Times New Roman"/>
        </w:rPr>
        <w:t>The graduate student and PI do not have acc</w:t>
      </w:r>
      <w:r w:rsidR="00F7288A" w:rsidRPr="005E12F2">
        <w:rPr>
          <w:rFonts w:ascii="Times New Roman" w:hAnsi="Times New Roman" w:cs="Times New Roman"/>
        </w:rPr>
        <w:t>ess to the</w:t>
      </w:r>
      <w:r w:rsidR="00D22177" w:rsidRPr="005E12F2">
        <w:rPr>
          <w:rFonts w:ascii="Times New Roman" w:hAnsi="Times New Roman" w:cs="Times New Roman"/>
        </w:rPr>
        <w:t>ir</w:t>
      </w:r>
      <w:r w:rsidR="00F7288A" w:rsidRPr="005E12F2">
        <w:rPr>
          <w:rFonts w:ascii="Times New Roman" w:hAnsi="Times New Roman" w:cs="Times New Roman"/>
        </w:rPr>
        <w:t xml:space="preserve"> participants’ health records and identities, but they do</w:t>
      </w:r>
      <w:r w:rsidRPr="005E12F2">
        <w:rPr>
          <w:rFonts w:ascii="Times New Roman" w:hAnsi="Times New Roman" w:cs="Times New Roman"/>
        </w:rPr>
        <w:t xml:space="preserve"> have access to their mammogram images and their physicians’ diagnostic and descriptive information</w:t>
      </w:r>
      <w:r w:rsidR="00F7288A" w:rsidRPr="005E12F2">
        <w:rPr>
          <w:rFonts w:ascii="Times New Roman" w:hAnsi="Times New Roman" w:cs="Times New Roman"/>
        </w:rPr>
        <w:t xml:space="preserve"> related to these images. </w:t>
      </w:r>
    </w:p>
    <w:p w:rsidR="00AE7C48" w:rsidRPr="005E12F2" w:rsidRDefault="00AE7C48" w:rsidP="00AE7C48">
      <w:pPr>
        <w:rPr>
          <w:rFonts w:ascii="Times New Roman" w:hAnsi="Times New Roman" w:cs="Times New Roman"/>
        </w:rPr>
      </w:pPr>
      <w:r w:rsidRPr="005E12F2">
        <w:rPr>
          <w:rFonts w:ascii="Times New Roman" w:hAnsi="Times New Roman" w:cs="Times New Roman"/>
        </w:rPr>
        <w:t xml:space="preserve">The study has enrolled 99 patients.  The clinical team </w:t>
      </w:r>
      <w:r w:rsidR="00D22177" w:rsidRPr="005E12F2">
        <w:rPr>
          <w:rFonts w:ascii="Times New Roman" w:hAnsi="Times New Roman" w:cs="Times New Roman"/>
        </w:rPr>
        <w:t xml:space="preserve">collects and stores the consent and release forms and </w:t>
      </w:r>
      <w:r w:rsidRPr="005E12F2">
        <w:rPr>
          <w:rFonts w:ascii="Times New Roman" w:hAnsi="Times New Roman" w:cs="Times New Roman"/>
        </w:rPr>
        <w:t>assigns each patient a unique identification number</w:t>
      </w:r>
      <w:r w:rsidR="00D22177" w:rsidRPr="005E12F2">
        <w:rPr>
          <w:rFonts w:ascii="Times New Roman" w:hAnsi="Times New Roman" w:cs="Times New Roman"/>
        </w:rPr>
        <w:t xml:space="preserve"> (ID)</w:t>
      </w:r>
      <w:r w:rsidRPr="005E12F2">
        <w:rPr>
          <w:rFonts w:ascii="Times New Roman" w:hAnsi="Times New Roman" w:cs="Times New Roman"/>
        </w:rPr>
        <w:t xml:space="preserve">, thus the graduate student does not know the patients’ identities. The clinical team prepares a folder for each participant labeled with this id number that contains 2-4 scanned ionizing x-ray mammogram image .jpeg files, and the NIRS mammogram .jpeg file; these image files range from 500KB – 3.500KB.  </w:t>
      </w:r>
      <w:r w:rsidR="00D22177" w:rsidRPr="005E12F2">
        <w:rPr>
          <w:rFonts w:ascii="Times New Roman" w:hAnsi="Times New Roman" w:cs="Times New Roman"/>
        </w:rPr>
        <w:t>There are also several</w:t>
      </w:r>
      <w:r w:rsidRPr="005E12F2">
        <w:rPr>
          <w:rFonts w:ascii="Times New Roman" w:hAnsi="Times New Roman" w:cs="Times New Roman"/>
        </w:rPr>
        <w:t xml:space="preserve"> .doc and .xls(x), .doc(x), and .pdf files containing the physician’s descriptive and diagnostic information regarding the images.  </w:t>
      </w:r>
      <w:r w:rsidR="00D22177" w:rsidRPr="005E12F2">
        <w:rPr>
          <w:rFonts w:ascii="Times New Roman" w:hAnsi="Times New Roman" w:cs="Times New Roman"/>
        </w:rPr>
        <w:t>The clinical team</w:t>
      </w:r>
      <w:r w:rsidRPr="005E12F2">
        <w:rPr>
          <w:rFonts w:ascii="Times New Roman" w:hAnsi="Times New Roman" w:cs="Times New Roman"/>
        </w:rPr>
        <w:t xml:space="preserve"> organize</w:t>
      </w:r>
      <w:r w:rsidR="00D22177" w:rsidRPr="005E12F2">
        <w:rPr>
          <w:rFonts w:ascii="Times New Roman" w:hAnsi="Times New Roman" w:cs="Times New Roman"/>
        </w:rPr>
        <w:t>s</w:t>
      </w:r>
      <w:r w:rsidRPr="005E12F2">
        <w:rPr>
          <w:rFonts w:ascii="Times New Roman" w:hAnsi="Times New Roman" w:cs="Times New Roman"/>
        </w:rPr>
        <w:t xml:space="preserve"> the files in these folders by labeling them with the </w:t>
      </w:r>
      <w:r w:rsidR="00D22177" w:rsidRPr="005E12F2">
        <w:rPr>
          <w:rFonts w:ascii="Times New Roman" w:hAnsi="Times New Roman" w:cs="Times New Roman"/>
        </w:rPr>
        <w:t xml:space="preserve">participant ID and </w:t>
      </w:r>
      <w:r w:rsidRPr="005E12F2">
        <w:rPr>
          <w:rFonts w:ascii="Times New Roman" w:hAnsi="Times New Roman" w:cs="Times New Roman"/>
        </w:rPr>
        <w:t>type of image (x-ray or NIRS).</w:t>
      </w:r>
      <w:r w:rsidR="00627307" w:rsidRPr="005E12F2">
        <w:rPr>
          <w:rFonts w:ascii="Times New Roman" w:hAnsi="Times New Roman" w:cs="Times New Roman"/>
        </w:rPr>
        <w:t xml:space="preserve">  </w:t>
      </w:r>
    </w:p>
    <w:p w:rsidR="00AE7C48" w:rsidRPr="005E12F2" w:rsidRDefault="00D22177" w:rsidP="00AE7C48">
      <w:pPr>
        <w:rPr>
          <w:rFonts w:ascii="Times New Roman" w:hAnsi="Times New Roman" w:cs="Times New Roman"/>
        </w:rPr>
      </w:pPr>
      <w:r w:rsidRPr="005E12F2">
        <w:rPr>
          <w:rFonts w:ascii="Times New Roman" w:hAnsi="Times New Roman" w:cs="Times New Roman"/>
        </w:rPr>
        <w:t>In addition to building the NIRS optical instrument, t</w:t>
      </w:r>
      <w:r w:rsidR="00AE7C48" w:rsidRPr="005E12F2">
        <w:rPr>
          <w:rFonts w:ascii="Times New Roman" w:hAnsi="Times New Roman" w:cs="Times New Roman"/>
        </w:rPr>
        <w:t>he graduate student’s lab has custom coded optical mammography instrumentation software that collects data on light intensity measured through the breast tissue during the scan using MatLab™.  This software records metadata related to the intensity of light at different wavelengths at different points of time during the breast scan (e.g., codes such as DC for continuous wave data and TRUN for truncated data).  The lab’s instrumentation</w:t>
      </w:r>
      <w:r w:rsidRPr="005E12F2">
        <w:rPr>
          <w:rFonts w:ascii="Times New Roman" w:hAnsi="Times New Roman" w:cs="Times New Roman"/>
        </w:rPr>
        <w:t xml:space="preserve"> software,</w:t>
      </w:r>
      <w:r w:rsidR="00AE7C48" w:rsidRPr="005E12F2">
        <w:rPr>
          <w:rFonts w:ascii="Times New Roman" w:hAnsi="Times New Roman" w:cs="Times New Roman"/>
        </w:rPr>
        <w:t xml:space="preserve"> .mat code files</w:t>
      </w:r>
      <w:r w:rsidRPr="005E12F2">
        <w:rPr>
          <w:rFonts w:ascii="Times New Roman" w:hAnsi="Times New Roman" w:cs="Times New Roman"/>
        </w:rPr>
        <w:t xml:space="preserve">, is </w:t>
      </w:r>
      <w:r w:rsidR="00AE7C48" w:rsidRPr="005E12F2">
        <w:rPr>
          <w:rFonts w:ascii="Times New Roman" w:hAnsi="Times New Roman" w:cs="Times New Roman"/>
        </w:rPr>
        <w:t xml:space="preserve">proprietary intellectual property and will possibly be patented, and thus it cannot be shared; the .mat analysis code, which </w:t>
      </w:r>
      <w:r w:rsidRPr="005E12F2">
        <w:rPr>
          <w:rFonts w:ascii="Times New Roman" w:hAnsi="Times New Roman" w:cs="Times New Roman"/>
        </w:rPr>
        <w:t xml:space="preserve">the student uses to </w:t>
      </w:r>
      <w:r w:rsidR="002958FA" w:rsidRPr="005E12F2">
        <w:rPr>
          <w:rFonts w:ascii="Times New Roman" w:hAnsi="Times New Roman" w:cs="Times New Roman"/>
        </w:rPr>
        <w:t>analyze</w:t>
      </w:r>
      <w:r w:rsidRPr="005E12F2">
        <w:rPr>
          <w:rFonts w:ascii="Times New Roman" w:hAnsi="Times New Roman" w:cs="Times New Roman"/>
        </w:rPr>
        <w:t xml:space="preserve"> her data and which a person </w:t>
      </w:r>
      <w:r w:rsidR="00AE7C48" w:rsidRPr="005E12F2">
        <w:rPr>
          <w:rFonts w:ascii="Times New Roman" w:hAnsi="Times New Roman" w:cs="Times New Roman"/>
        </w:rPr>
        <w:t xml:space="preserve">would need to verify </w:t>
      </w:r>
      <w:r w:rsidRPr="005E12F2">
        <w:rPr>
          <w:rFonts w:ascii="Times New Roman" w:hAnsi="Times New Roman" w:cs="Times New Roman"/>
        </w:rPr>
        <w:t xml:space="preserve">her </w:t>
      </w:r>
      <w:r w:rsidR="00AE7C48" w:rsidRPr="005E12F2">
        <w:rPr>
          <w:rFonts w:ascii="Times New Roman" w:hAnsi="Times New Roman" w:cs="Times New Roman"/>
        </w:rPr>
        <w:t>results, cannot be shared until the research is complete</w:t>
      </w:r>
      <w:r w:rsidRPr="005E12F2">
        <w:rPr>
          <w:rFonts w:ascii="Times New Roman" w:hAnsi="Times New Roman" w:cs="Times New Roman"/>
        </w:rPr>
        <w:t>.  She also collects NIRS and image data in</w:t>
      </w:r>
      <w:r w:rsidR="00AE7C48" w:rsidRPr="005E12F2">
        <w:rPr>
          <w:rFonts w:ascii="Times New Roman" w:hAnsi="Times New Roman" w:cs="Times New Roman"/>
        </w:rPr>
        <w:t xml:space="preserve"> LabView™</w:t>
      </w:r>
      <w:r w:rsidRPr="005E12F2">
        <w:rPr>
          <w:rFonts w:ascii="Times New Roman" w:hAnsi="Times New Roman" w:cs="Times New Roman"/>
        </w:rPr>
        <w:t xml:space="preserve"> software and exports </w:t>
      </w:r>
      <w:r w:rsidR="002958FA" w:rsidRPr="005E12F2">
        <w:rPr>
          <w:rFonts w:ascii="Times New Roman" w:hAnsi="Times New Roman" w:cs="Times New Roman"/>
        </w:rPr>
        <w:t xml:space="preserve">.txt text files into MatLab™ (.mat) for analysis.  </w:t>
      </w:r>
      <w:r w:rsidR="00AE7C48" w:rsidRPr="005E12F2">
        <w:rPr>
          <w:rFonts w:ascii="Times New Roman" w:hAnsi="Times New Roman" w:cs="Times New Roman"/>
        </w:rPr>
        <w:t>The pat</w:t>
      </w:r>
      <w:r w:rsidRPr="005E12F2">
        <w:rPr>
          <w:rFonts w:ascii="Times New Roman" w:hAnsi="Times New Roman" w:cs="Times New Roman"/>
        </w:rPr>
        <w:t>i</w:t>
      </w:r>
      <w:r w:rsidR="00AE7C48" w:rsidRPr="005E12F2">
        <w:rPr>
          <w:rFonts w:ascii="Times New Roman" w:hAnsi="Times New Roman" w:cs="Times New Roman"/>
        </w:rPr>
        <w:t>ents’ image variables have been documented in a data dictionary (this is a .txt file created by</w:t>
      </w:r>
      <w:r w:rsidRPr="005E12F2">
        <w:rPr>
          <w:rFonts w:ascii="Times New Roman" w:hAnsi="Times New Roman" w:cs="Times New Roman"/>
        </w:rPr>
        <w:t xml:space="preserve"> a previous graduate student who had worked</w:t>
      </w:r>
      <w:r w:rsidR="00AE7C48" w:rsidRPr="005E12F2">
        <w:rPr>
          <w:rFonts w:ascii="Times New Roman" w:hAnsi="Times New Roman" w:cs="Times New Roman"/>
        </w:rPr>
        <w:t xml:space="preserve"> on the </w:t>
      </w:r>
      <w:r w:rsidRPr="005E12F2">
        <w:rPr>
          <w:rFonts w:ascii="Times New Roman" w:hAnsi="Times New Roman" w:cs="Times New Roman"/>
        </w:rPr>
        <w:t>protocol).</w:t>
      </w:r>
    </w:p>
    <w:p w:rsidR="002958FA" w:rsidRPr="005E12F2" w:rsidRDefault="00AE7C48" w:rsidP="00AE7C48">
      <w:pPr>
        <w:rPr>
          <w:rFonts w:ascii="Times New Roman" w:hAnsi="Times New Roman" w:cs="Times New Roman"/>
        </w:rPr>
      </w:pPr>
      <w:r w:rsidRPr="005E12F2">
        <w:rPr>
          <w:rFonts w:ascii="Times New Roman" w:hAnsi="Times New Roman" w:cs="Times New Roman"/>
        </w:rPr>
        <w:t xml:space="preserve">The </w:t>
      </w:r>
      <w:r w:rsidR="00D22177" w:rsidRPr="005E12F2">
        <w:rPr>
          <w:rFonts w:ascii="Times New Roman" w:hAnsi="Times New Roman" w:cs="Times New Roman"/>
        </w:rPr>
        <w:t xml:space="preserve">graduate </w:t>
      </w:r>
      <w:r w:rsidRPr="005E12F2">
        <w:rPr>
          <w:rFonts w:ascii="Times New Roman" w:hAnsi="Times New Roman" w:cs="Times New Roman"/>
        </w:rPr>
        <w:t xml:space="preserve">student </w:t>
      </w:r>
      <w:r w:rsidR="002958FA" w:rsidRPr="005E12F2">
        <w:rPr>
          <w:rFonts w:ascii="Times New Roman" w:hAnsi="Times New Roman" w:cs="Times New Roman"/>
        </w:rPr>
        <w:t xml:space="preserve">also records data in paper lab notebooks.  </w:t>
      </w:r>
      <w:r w:rsidRPr="005E12F2">
        <w:rPr>
          <w:rFonts w:ascii="Times New Roman" w:hAnsi="Times New Roman" w:cs="Times New Roman"/>
        </w:rPr>
        <w:t>These are kept on desks i</w:t>
      </w:r>
      <w:r w:rsidR="002958FA" w:rsidRPr="005E12F2">
        <w:rPr>
          <w:rFonts w:ascii="Times New Roman" w:hAnsi="Times New Roman" w:cs="Times New Roman"/>
        </w:rPr>
        <w:t>n a lab; they are not locked up;</w:t>
      </w:r>
      <w:r w:rsidRPr="005E12F2">
        <w:rPr>
          <w:rFonts w:ascii="Times New Roman" w:hAnsi="Times New Roman" w:cs="Times New Roman"/>
        </w:rPr>
        <w:t xml:space="preserve"> any</w:t>
      </w:r>
      <w:r w:rsidR="002958FA" w:rsidRPr="005E12F2">
        <w:rPr>
          <w:rFonts w:ascii="Times New Roman" w:hAnsi="Times New Roman" w:cs="Times New Roman"/>
        </w:rPr>
        <w:t xml:space="preserve">one in lab has access to them.  The notebooks have a variety of data: pasted graphs and images of experiments </w:t>
      </w:r>
      <w:r w:rsidRPr="005E12F2">
        <w:rPr>
          <w:rFonts w:ascii="Times New Roman" w:hAnsi="Times New Roman" w:cs="Times New Roman"/>
        </w:rPr>
        <w:t>run with the optical mammography instrument</w:t>
      </w:r>
      <w:r w:rsidR="002958FA" w:rsidRPr="005E12F2">
        <w:rPr>
          <w:rFonts w:ascii="Times New Roman" w:hAnsi="Times New Roman" w:cs="Times New Roman"/>
        </w:rPr>
        <w:t xml:space="preserve">, and related </w:t>
      </w:r>
      <w:r w:rsidRPr="005E12F2">
        <w:rPr>
          <w:rFonts w:ascii="Times New Roman" w:hAnsi="Times New Roman" w:cs="Times New Roman"/>
        </w:rPr>
        <w:t xml:space="preserve">notes </w:t>
      </w:r>
      <w:r w:rsidR="002958FA" w:rsidRPr="005E12F2">
        <w:rPr>
          <w:rFonts w:ascii="Times New Roman" w:hAnsi="Times New Roman" w:cs="Times New Roman"/>
        </w:rPr>
        <w:t>and calculations.</w:t>
      </w:r>
    </w:p>
    <w:p w:rsidR="00A154C3" w:rsidRDefault="00AE7C48" w:rsidP="00AE7C48">
      <w:pPr>
        <w:pBdr>
          <w:bottom w:val="single" w:sz="12" w:space="1" w:color="auto"/>
        </w:pBdr>
        <w:rPr>
          <w:rFonts w:ascii="Times New Roman" w:hAnsi="Times New Roman" w:cs="Times New Roman"/>
        </w:rPr>
      </w:pPr>
      <w:r w:rsidRPr="005E12F2">
        <w:rPr>
          <w:rFonts w:ascii="Times New Roman" w:hAnsi="Times New Roman" w:cs="Times New Roman"/>
        </w:rPr>
        <w:t xml:space="preserve">In some instances the graduate student will get data from the clinical team via email, but all PHI </w:t>
      </w:r>
      <w:r w:rsidR="002958FA" w:rsidRPr="005E12F2">
        <w:rPr>
          <w:rFonts w:ascii="Times New Roman" w:hAnsi="Times New Roman" w:cs="Times New Roman"/>
        </w:rPr>
        <w:t xml:space="preserve">and identifiers have been stripped.  </w:t>
      </w:r>
      <w:r w:rsidR="00D22177" w:rsidRPr="005E12F2">
        <w:rPr>
          <w:rFonts w:ascii="Times New Roman" w:hAnsi="Times New Roman" w:cs="Times New Roman"/>
        </w:rPr>
        <w:t>She keeps her</w:t>
      </w:r>
      <w:r w:rsidRPr="005E12F2">
        <w:rPr>
          <w:rFonts w:ascii="Times New Roman" w:hAnsi="Times New Roman" w:cs="Times New Roman"/>
        </w:rPr>
        <w:t xml:space="preserve"> data on a password-protected PC hard drive at the hospital, on her</w:t>
      </w:r>
      <w:r w:rsidR="00D22177" w:rsidRPr="005E12F2">
        <w:rPr>
          <w:rFonts w:ascii="Times New Roman" w:hAnsi="Times New Roman" w:cs="Times New Roman"/>
        </w:rPr>
        <w:t xml:space="preserve"> password-protected laptop, </w:t>
      </w:r>
      <w:r w:rsidRPr="005E12F2">
        <w:rPr>
          <w:rFonts w:ascii="Times New Roman" w:hAnsi="Times New Roman" w:cs="Times New Roman"/>
        </w:rPr>
        <w:t>on USB drives</w:t>
      </w:r>
      <w:r w:rsidR="00D22177" w:rsidRPr="005E12F2">
        <w:rPr>
          <w:rFonts w:ascii="Times New Roman" w:hAnsi="Times New Roman" w:cs="Times New Roman"/>
        </w:rPr>
        <w:t xml:space="preserve">, and </w:t>
      </w:r>
      <w:r w:rsidR="002958FA" w:rsidRPr="005E12F2">
        <w:rPr>
          <w:rFonts w:ascii="Times New Roman" w:hAnsi="Times New Roman" w:cs="Times New Roman"/>
        </w:rPr>
        <w:t xml:space="preserve">on </w:t>
      </w:r>
      <w:r w:rsidR="00D22177" w:rsidRPr="005E12F2">
        <w:rPr>
          <w:rFonts w:ascii="Times New Roman" w:hAnsi="Times New Roman" w:cs="Times New Roman"/>
        </w:rPr>
        <w:t>the university</w:t>
      </w:r>
      <w:r w:rsidR="002958FA" w:rsidRPr="005E12F2">
        <w:rPr>
          <w:rFonts w:ascii="Times New Roman" w:hAnsi="Times New Roman" w:cs="Times New Roman"/>
        </w:rPr>
        <w:t>’s</w:t>
      </w:r>
      <w:r w:rsidR="00D22177" w:rsidRPr="005E12F2">
        <w:rPr>
          <w:rFonts w:ascii="Times New Roman" w:hAnsi="Times New Roman" w:cs="Times New Roman"/>
        </w:rPr>
        <w:t xml:space="preserve"> server</w:t>
      </w:r>
      <w:r w:rsidRPr="005E12F2">
        <w:rPr>
          <w:rFonts w:ascii="Times New Roman" w:hAnsi="Times New Roman" w:cs="Times New Roman"/>
        </w:rPr>
        <w:t xml:space="preserve">. </w:t>
      </w:r>
      <w:r w:rsidR="002958FA" w:rsidRPr="005E12F2">
        <w:rPr>
          <w:rFonts w:ascii="Times New Roman" w:hAnsi="Times New Roman" w:cs="Times New Roman"/>
        </w:rPr>
        <w:t xml:space="preserve"> She </w:t>
      </w:r>
      <w:r w:rsidRPr="005E12F2">
        <w:rPr>
          <w:rFonts w:ascii="Times New Roman" w:hAnsi="Times New Roman" w:cs="Times New Roman"/>
        </w:rPr>
        <w:t xml:space="preserve">has created a </w:t>
      </w:r>
      <w:r w:rsidR="006B61A8" w:rsidRPr="005E12F2">
        <w:rPr>
          <w:rFonts w:ascii="Times New Roman" w:hAnsi="Times New Roman" w:cs="Times New Roman"/>
        </w:rPr>
        <w:lastRenderedPageBreak/>
        <w:t xml:space="preserve">password-protected </w:t>
      </w:r>
      <w:r w:rsidRPr="005E12F2">
        <w:rPr>
          <w:rFonts w:ascii="Times New Roman" w:hAnsi="Times New Roman" w:cs="Times New Roman"/>
        </w:rPr>
        <w:t>website for</w:t>
      </w:r>
      <w:r w:rsidR="006B61A8" w:rsidRPr="005E12F2">
        <w:rPr>
          <w:rFonts w:ascii="Times New Roman" w:hAnsi="Times New Roman" w:cs="Times New Roman"/>
        </w:rPr>
        <w:t xml:space="preserve"> sharing</w:t>
      </w:r>
      <w:r w:rsidRPr="005E12F2">
        <w:rPr>
          <w:rFonts w:ascii="Times New Roman" w:hAnsi="Times New Roman" w:cs="Times New Roman"/>
        </w:rPr>
        <w:t xml:space="preserve"> her NIRS images and </w:t>
      </w:r>
      <w:r w:rsidR="00D22177" w:rsidRPr="005E12F2">
        <w:rPr>
          <w:rFonts w:ascii="Times New Roman" w:hAnsi="Times New Roman" w:cs="Times New Roman"/>
        </w:rPr>
        <w:t xml:space="preserve">her </w:t>
      </w:r>
      <w:r w:rsidRPr="005E12F2">
        <w:rPr>
          <w:rFonts w:ascii="Times New Roman" w:hAnsi="Times New Roman" w:cs="Times New Roman"/>
        </w:rPr>
        <w:t>analyzed data</w:t>
      </w:r>
      <w:r w:rsidR="006B61A8" w:rsidRPr="005E12F2">
        <w:rPr>
          <w:rFonts w:ascii="Times New Roman" w:hAnsi="Times New Roman" w:cs="Times New Roman"/>
        </w:rPr>
        <w:t xml:space="preserve"> with her team members</w:t>
      </w:r>
      <w:r w:rsidR="002958FA" w:rsidRPr="005E12F2">
        <w:rPr>
          <w:rFonts w:ascii="Times New Roman" w:hAnsi="Times New Roman" w:cs="Times New Roman"/>
        </w:rPr>
        <w:t xml:space="preserve">.  </w:t>
      </w:r>
      <w:r w:rsidRPr="005E12F2">
        <w:rPr>
          <w:rFonts w:ascii="Times New Roman" w:hAnsi="Times New Roman" w:cs="Times New Roman"/>
        </w:rPr>
        <w:t>She feels that when her research is complete she would like to make these data</w:t>
      </w:r>
      <w:r w:rsidR="006B61A8" w:rsidRPr="005E12F2">
        <w:rPr>
          <w:rFonts w:ascii="Times New Roman" w:hAnsi="Times New Roman" w:cs="Times New Roman"/>
        </w:rPr>
        <w:t xml:space="preserve"> files</w:t>
      </w:r>
      <w:r w:rsidR="002958FA" w:rsidRPr="005E12F2">
        <w:rPr>
          <w:rFonts w:ascii="Times New Roman" w:hAnsi="Times New Roman" w:cs="Times New Roman"/>
        </w:rPr>
        <w:t xml:space="preserve"> openly accessible.  </w:t>
      </w:r>
      <w:r w:rsidRPr="005E12F2">
        <w:rPr>
          <w:rFonts w:ascii="Times New Roman" w:hAnsi="Times New Roman" w:cs="Times New Roman"/>
        </w:rPr>
        <w:t>However, the diagnostic instrument and technology, and any related intellectual property such as specs, documents, and software programs have proprietary and commercial potential, and they will not be shared.</w:t>
      </w:r>
    </w:p>
    <w:p w:rsidR="001E64B5" w:rsidRPr="001E64B5" w:rsidRDefault="001E64B5" w:rsidP="00AE7C48">
      <w:pPr>
        <w:rPr>
          <w:rFonts w:ascii="Times New Roman" w:hAnsi="Times New Roman" w:cs="Times New Roman"/>
          <w:sz w:val="20"/>
          <w:szCs w:val="20"/>
        </w:rPr>
      </w:pPr>
      <w:r w:rsidRPr="001E64B5">
        <w:rPr>
          <w:rFonts w:ascii="Times New Roman" w:hAnsi="Times New Roman" w:cs="Times New Roman"/>
          <w:sz w:val="20"/>
          <w:szCs w:val="20"/>
        </w:rPr>
        <w:t>Points to consider for writing a data management plan:</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1.</w:t>
      </w:r>
      <w:r w:rsidRPr="001E64B5">
        <w:rPr>
          <w:rFonts w:ascii="Times New Roman" w:hAnsi="Times New Roman" w:cs="Times New Roman"/>
          <w:sz w:val="20"/>
          <w:szCs w:val="20"/>
        </w:rPr>
        <w:tab/>
        <w:t>Types of data</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a. What types of data are being collected for this study?</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b. What would be needed in a data management plan to describe use of proprietary equipment or software?</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c. What analytical methods and mechanisms will be applied to the researcher’s data either prior to or post integration?</w:t>
      </w:r>
    </w:p>
    <w:p w:rsidR="00F73C68" w:rsidRPr="001E64B5" w:rsidRDefault="00F73C68" w:rsidP="001E64B5">
      <w:pPr>
        <w:ind w:left="720"/>
        <w:rPr>
          <w:rFonts w:ascii="Times New Roman" w:hAnsi="Times New Roman" w:cs="Times New Roman"/>
          <w:sz w:val="20"/>
          <w:szCs w:val="20"/>
        </w:rPr>
      </w:pPr>
      <w:r w:rsidRPr="001E64B5">
        <w:rPr>
          <w:rFonts w:ascii="Times New Roman" w:hAnsi="Times New Roman" w:cs="Times New Roman"/>
          <w:sz w:val="20"/>
          <w:szCs w:val="20"/>
        </w:rPr>
        <w:t>d. What type of outcome data will be generated?</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2.</w:t>
      </w:r>
      <w:r w:rsidRPr="001E64B5">
        <w:rPr>
          <w:rFonts w:ascii="Times New Roman" w:hAnsi="Times New Roman" w:cs="Times New Roman"/>
          <w:sz w:val="20"/>
          <w:szCs w:val="20"/>
        </w:rPr>
        <w:tab/>
        <w:t>Contextual details</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a. What file formats and naming conventions will be used for the separate data sources and for the integrated file used for analysis?</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b. What impact would the naming conventions have on later data access?</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c. What other contextual details would the researcher specifically need to document to make her data meaningful to others?</w:t>
      </w:r>
    </w:p>
    <w:p w:rsidR="00F73C68" w:rsidRPr="001E64B5" w:rsidRDefault="00F73C68" w:rsidP="001E64B5">
      <w:pPr>
        <w:ind w:left="720"/>
        <w:rPr>
          <w:rFonts w:ascii="Times New Roman" w:hAnsi="Times New Roman" w:cs="Times New Roman"/>
          <w:sz w:val="20"/>
          <w:szCs w:val="20"/>
        </w:rPr>
      </w:pPr>
      <w:r w:rsidRPr="001E64B5">
        <w:rPr>
          <w:rFonts w:ascii="Times New Roman" w:hAnsi="Times New Roman" w:cs="Times New Roman"/>
          <w:sz w:val="20"/>
          <w:szCs w:val="20"/>
        </w:rPr>
        <w:t>d. In what form will the researcher capture these details?</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3.</w:t>
      </w:r>
      <w:r w:rsidRPr="001E64B5">
        <w:rPr>
          <w:rFonts w:ascii="Times New Roman" w:hAnsi="Times New Roman" w:cs="Times New Roman"/>
          <w:sz w:val="20"/>
          <w:szCs w:val="20"/>
        </w:rPr>
        <w:tab/>
        <w:t>Data Storage, Backup, Security</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 xml:space="preserve">     a. Where and on what media will the data from each data source be stored?</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 xml:space="preserve">     b. How, how often and where will the data from each source be backed up?</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 xml:space="preserve">     c. How long following the completion of her study will she need to store the data?                 </w:t>
      </w:r>
    </w:p>
    <w:p w:rsidR="00F73C68" w:rsidRPr="001E64B5" w:rsidRDefault="00F73C68" w:rsidP="001E64B5">
      <w:pPr>
        <w:ind w:left="720"/>
        <w:rPr>
          <w:rFonts w:ascii="Times New Roman" w:hAnsi="Times New Roman" w:cs="Times New Roman"/>
          <w:sz w:val="20"/>
          <w:szCs w:val="20"/>
        </w:rPr>
      </w:pPr>
      <w:r w:rsidRPr="001E64B5">
        <w:rPr>
          <w:rFonts w:ascii="Times New Roman" w:hAnsi="Times New Roman" w:cs="Times New Roman"/>
          <w:sz w:val="20"/>
          <w:szCs w:val="20"/>
        </w:rPr>
        <w:t xml:space="preserve">     d. What impact would the proprietary software,</w:t>
      </w:r>
      <w:r w:rsidR="00932531">
        <w:rPr>
          <w:rFonts w:ascii="Times New Roman" w:hAnsi="Times New Roman" w:cs="Times New Roman"/>
          <w:sz w:val="20"/>
          <w:szCs w:val="20"/>
        </w:rPr>
        <w:t xml:space="preserve"> and software updates have on </w:t>
      </w:r>
      <w:r w:rsidRPr="001E64B5">
        <w:rPr>
          <w:rFonts w:ascii="Times New Roman" w:hAnsi="Times New Roman" w:cs="Times New Roman"/>
          <w:sz w:val="20"/>
          <w:szCs w:val="20"/>
        </w:rPr>
        <w:t>storage and access?</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4.</w:t>
      </w:r>
      <w:r w:rsidRPr="001E64B5">
        <w:rPr>
          <w:rFonts w:ascii="Times New Roman" w:hAnsi="Times New Roman" w:cs="Times New Roman"/>
          <w:sz w:val="20"/>
          <w:szCs w:val="20"/>
        </w:rPr>
        <w:tab/>
        <w:t>Data protection/privacy</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a. Who will own any copyright or intellectual property rights to the data from each source?</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b. How will the datasets be licensed if rights exist?</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c. How can the researcher make the participants’ mammograms openly available?</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d. How is she addressing any ethical or privacy issues?</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e. What mechanism is the team using to identify individual patients?</w:t>
      </w:r>
    </w:p>
    <w:p w:rsidR="00F73C68" w:rsidRPr="001E64B5" w:rsidRDefault="00F73C68" w:rsidP="00F73C68">
      <w:pPr>
        <w:rPr>
          <w:rFonts w:ascii="Times New Roman" w:hAnsi="Times New Roman" w:cs="Times New Roman"/>
          <w:sz w:val="20"/>
          <w:szCs w:val="20"/>
        </w:rPr>
      </w:pPr>
    </w:p>
    <w:p w:rsidR="001E64B5" w:rsidRDefault="001E64B5" w:rsidP="00F73C68">
      <w:pPr>
        <w:rPr>
          <w:rFonts w:ascii="Times New Roman" w:hAnsi="Times New Roman" w:cs="Times New Roman"/>
          <w:sz w:val="20"/>
          <w:szCs w:val="20"/>
        </w:rPr>
      </w:pP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5.</w:t>
      </w:r>
      <w:r w:rsidRPr="001E64B5">
        <w:rPr>
          <w:rFonts w:ascii="Times New Roman" w:hAnsi="Times New Roman" w:cs="Times New Roman"/>
          <w:sz w:val="20"/>
          <w:szCs w:val="20"/>
        </w:rPr>
        <w:tab/>
        <w:t>Policies for reuse of data</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a. Will the data be restricted to be re-used only for certain purposes or by specific researchers?</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 xml:space="preserve">b. Are there any reasons not to share or re-use data? </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c. How will she create a de-identified copy of the data?</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d. Will a new patient consent be required for subsequent re-use or publication of data?</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6.</w:t>
      </w:r>
      <w:r w:rsidRPr="001E64B5">
        <w:rPr>
          <w:rFonts w:ascii="Times New Roman" w:hAnsi="Times New Roman" w:cs="Times New Roman"/>
          <w:sz w:val="20"/>
          <w:szCs w:val="20"/>
        </w:rPr>
        <w:tab/>
        <w:t>Policies for access and sharing</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a. Will some kind of contribution or fee be charged for subsequent access to this data?</w:t>
      </w:r>
    </w:p>
    <w:p w:rsidR="00F73C68" w:rsidRPr="001E64B5" w:rsidRDefault="00F73C68" w:rsidP="001E64B5">
      <w:pPr>
        <w:ind w:left="720"/>
        <w:rPr>
          <w:rFonts w:ascii="Times New Roman" w:hAnsi="Times New Roman" w:cs="Times New Roman"/>
          <w:sz w:val="20"/>
          <w:szCs w:val="20"/>
        </w:rPr>
      </w:pPr>
      <w:r w:rsidRPr="001E64B5">
        <w:rPr>
          <w:rFonts w:ascii="Times New Roman" w:hAnsi="Times New Roman" w:cs="Times New Roman"/>
          <w:sz w:val="20"/>
          <w:szCs w:val="20"/>
        </w:rPr>
        <w:t>b. What process should be followed to gain future access to the researcher’s study data?</w:t>
      </w:r>
    </w:p>
    <w:p w:rsidR="00F73C68" w:rsidRPr="001E64B5" w:rsidRDefault="00F73C68" w:rsidP="00F73C68">
      <w:pPr>
        <w:rPr>
          <w:rFonts w:ascii="Times New Roman" w:hAnsi="Times New Roman" w:cs="Times New Roman"/>
          <w:sz w:val="20"/>
          <w:szCs w:val="20"/>
        </w:rPr>
      </w:pPr>
      <w:r w:rsidRPr="001E64B5">
        <w:rPr>
          <w:rFonts w:ascii="Times New Roman" w:hAnsi="Times New Roman" w:cs="Times New Roman"/>
          <w:sz w:val="20"/>
          <w:szCs w:val="20"/>
        </w:rPr>
        <w:t>7.</w:t>
      </w:r>
      <w:r w:rsidRPr="001E64B5">
        <w:rPr>
          <w:rFonts w:ascii="Times New Roman" w:hAnsi="Times New Roman" w:cs="Times New Roman"/>
          <w:sz w:val="20"/>
          <w:szCs w:val="20"/>
        </w:rPr>
        <w:tab/>
        <w:t>Archiving and preservation</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 xml:space="preserve">a. What is the long-term strategy for maintaining, curating and archiving the data? </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b. What data will be included in an archive?</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c. Where and how will it be archived?</w:t>
      </w:r>
    </w:p>
    <w:p w:rsidR="00F73C68" w:rsidRPr="001E64B5" w:rsidRDefault="00F73C68" w:rsidP="00F73C68">
      <w:pPr>
        <w:ind w:left="720"/>
        <w:rPr>
          <w:rFonts w:ascii="Times New Roman" w:hAnsi="Times New Roman" w:cs="Times New Roman"/>
          <w:sz w:val="20"/>
          <w:szCs w:val="20"/>
        </w:rPr>
      </w:pPr>
      <w:r w:rsidRPr="001E64B5">
        <w:rPr>
          <w:rFonts w:ascii="Times New Roman" w:hAnsi="Times New Roman" w:cs="Times New Roman"/>
          <w:sz w:val="20"/>
          <w:szCs w:val="20"/>
        </w:rPr>
        <w:t>d. What other contextual data or other related data will be included in the archive?</w:t>
      </w:r>
    </w:p>
    <w:p w:rsidR="007B6C17" w:rsidRDefault="00F73C68" w:rsidP="007B6C17">
      <w:pPr>
        <w:pBdr>
          <w:bottom w:val="single" w:sz="12" w:space="1" w:color="auto"/>
        </w:pBdr>
        <w:ind w:left="720"/>
        <w:rPr>
          <w:rFonts w:ascii="Times New Roman" w:hAnsi="Times New Roman" w:cs="Times New Roman"/>
          <w:sz w:val="20"/>
          <w:szCs w:val="20"/>
        </w:rPr>
      </w:pPr>
      <w:r w:rsidRPr="001E64B5">
        <w:rPr>
          <w:rFonts w:ascii="Times New Roman" w:hAnsi="Times New Roman" w:cs="Times New Roman"/>
          <w:sz w:val="20"/>
          <w:szCs w:val="20"/>
        </w:rPr>
        <w:t xml:space="preserve">e. How long will the data </w:t>
      </w:r>
      <w:proofErr w:type="gramStart"/>
      <w:r w:rsidRPr="001E64B5">
        <w:rPr>
          <w:rFonts w:ascii="Times New Roman" w:hAnsi="Times New Roman" w:cs="Times New Roman"/>
          <w:sz w:val="20"/>
          <w:szCs w:val="20"/>
        </w:rPr>
        <w:t>be</w:t>
      </w:r>
      <w:proofErr w:type="gramEnd"/>
      <w:r w:rsidRPr="001E64B5">
        <w:rPr>
          <w:rFonts w:ascii="Times New Roman" w:hAnsi="Times New Roman" w:cs="Times New Roman"/>
          <w:sz w:val="20"/>
          <w:szCs w:val="20"/>
        </w:rPr>
        <w:t xml:space="preserve"> kept beyond the life of the project?</w:t>
      </w:r>
    </w:p>
    <w:p w:rsidR="00641D74" w:rsidRDefault="00641D74" w:rsidP="007B6C17">
      <w:pPr>
        <w:pBdr>
          <w:bottom w:val="single" w:sz="12" w:space="1" w:color="auto"/>
        </w:pBdr>
        <w:ind w:left="720"/>
        <w:rPr>
          <w:rFonts w:ascii="Times New Roman" w:hAnsi="Times New Roman" w:cs="Times New Roman"/>
          <w:sz w:val="20"/>
          <w:szCs w:val="20"/>
        </w:rPr>
      </w:pPr>
    </w:p>
    <w:p w:rsidR="00641D74" w:rsidRDefault="00641D74" w:rsidP="007B6C17">
      <w:pPr>
        <w:pBdr>
          <w:bottom w:val="single" w:sz="12" w:space="1" w:color="auto"/>
        </w:pBdr>
        <w:ind w:left="720"/>
        <w:rPr>
          <w:rFonts w:ascii="Times New Roman" w:hAnsi="Times New Roman" w:cs="Times New Roman"/>
          <w:sz w:val="20"/>
          <w:szCs w:val="20"/>
        </w:rPr>
      </w:pPr>
    </w:p>
    <w:p w:rsidR="007B6C17" w:rsidRDefault="007B6C17" w:rsidP="007B6C17">
      <w:pPr>
        <w:rPr>
          <w:rFonts w:ascii="Times New Roman" w:hAnsi="Times New Roman" w:cs="Times New Roman"/>
          <w:sz w:val="20"/>
          <w:szCs w:val="20"/>
        </w:rPr>
      </w:pPr>
      <w:r>
        <w:rPr>
          <w:rFonts w:ascii="Times New Roman" w:hAnsi="Times New Roman" w:cs="Times New Roman"/>
          <w:sz w:val="20"/>
          <w:szCs w:val="20"/>
        </w:rPr>
        <w:tab/>
      </w:r>
      <w:r>
        <w:rPr>
          <w:rFonts w:ascii="Times New Roman" w:eastAsia="Times New Roman" w:hAnsi="Times New Roman"/>
          <w:noProof/>
          <w:color w:val="0000FF"/>
        </w:rPr>
        <w:drawing>
          <wp:inline distT="0" distB="0" distL="0" distR="0">
            <wp:extent cx="836295" cy="298450"/>
            <wp:effectExtent l="0" t="0" r="1905" b="6350"/>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6295" cy="298450"/>
                    </a:xfrm>
                    <a:prstGeom prst="rect">
                      <a:avLst/>
                    </a:prstGeom>
                    <a:noFill/>
                    <a:ln>
                      <a:noFill/>
                    </a:ln>
                  </pic:spPr>
                </pic:pic>
              </a:graphicData>
            </a:graphic>
          </wp:inline>
        </w:drawing>
      </w:r>
    </w:p>
    <w:p w:rsidR="007B6C17" w:rsidRPr="007B6C17" w:rsidRDefault="007B6C17" w:rsidP="007B6C17">
      <w:pPr>
        <w:rPr>
          <w:rFonts w:ascii="Times New Roman" w:hAnsi="Times New Roman" w:cs="Times New Roman"/>
          <w:sz w:val="20"/>
          <w:szCs w:val="20"/>
        </w:rPr>
      </w:pPr>
      <w:r w:rsidRPr="007B6C17">
        <w:rPr>
          <w:rFonts w:ascii="Times New Roman" w:hAnsi="Times New Roman" w:cs="Times New Roman"/>
          <w:sz w:val="20"/>
          <w:szCs w:val="20"/>
        </w:rPr>
        <w:t xml:space="preserve">The research case, </w:t>
      </w:r>
      <w:r w:rsidRPr="007B6C17">
        <w:rPr>
          <w:rFonts w:ascii="Times New Roman" w:hAnsi="Times New Roman" w:cs="Times New Roman"/>
          <w:i/>
          <w:sz w:val="18"/>
          <w:szCs w:val="18"/>
        </w:rPr>
        <w:t xml:space="preserve">In the Right Light - A Mobile and Compact Optical Mammography Instrument </w:t>
      </w:r>
      <w:r w:rsidR="000C3EAA">
        <w:rPr>
          <w:rFonts w:ascii="Times New Roman" w:hAnsi="Times New Roman" w:cs="Times New Roman"/>
          <w:i/>
          <w:sz w:val="18"/>
          <w:szCs w:val="18"/>
        </w:rPr>
        <w:t xml:space="preserve">Research: A </w:t>
      </w:r>
      <w:r w:rsidRPr="007B6C17">
        <w:rPr>
          <w:rFonts w:ascii="Times New Roman" w:hAnsi="Times New Roman" w:cs="Times New Roman"/>
          <w:i/>
          <w:sz w:val="18"/>
          <w:szCs w:val="18"/>
        </w:rPr>
        <w:t>Biomedical Engineering</w:t>
      </w:r>
      <w:r w:rsidRPr="007B6C17">
        <w:rPr>
          <w:rFonts w:ascii="Times New Roman" w:hAnsi="Times New Roman" w:cs="Times New Roman"/>
          <w:sz w:val="20"/>
          <w:szCs w:val="20"/>
        </w:rPr>
        <w:t>, is licensed under a Creative Commons Attribution-NonCommercial-ShareAlike 3.0 United States License.</w:t>
      </w:r>
    </w:p>
    <w:p w:rsidR="007B6C17" w:rsidRDefault="007B6C17" w:rsidP="007B6C17">
      <w:pPr>
        <w:rPr>
          <w:rFonts w:ascii="Times New Roman" w:hAnsi="Times New Roman" w:cs="Times New Roman"/>
          <w:sz w:val="20"/>
          <w:szCs w:val="20"/>
        </w:rPr>
      </w:pPr>
      <w:r w:rsidRPr="007B6C17">
        <w:rPr>
          <w:rFonts w:ascii="Times New Roman" w:hAnsi="Times New Roman" w:cs="Times New Roman"/>
          <w:sz w:val="20"/>
          <w:szCs w:val="20"/>
        </w:rPr>
        <w:t>You are free to re-use part or all of this work elsewhere, with or without modification. In order to comply with the attribution requirements of the Creative Commons license (CC</w:t>
      </w:r>
      <w:r>
        <w:rPr>
          <w:rFonts w:ascii="Times New Roman" w:hAnsi="Times New Roman" w:cs="Times New Roman"/>
          <w:sz w:val="20"/>
          <w:szCs w:val="20"/>
        </w:rPr>
        <w:t>-BY), we request that you cite:</w:t>
      </w:r>
    </w:p>
    <w:p w:rsidR="007B6C17" w:rsidRDefault="007B6C17" w:rsidP="007B6C17">
      <w:pPr>
        <w:pStyle w:val="ListParagraph"/>
        <w:numPr>
          <w:ilvl w:val="0"/>
          <w:numId w:val="4"/>
        </w:numPr>
        <w:rPr>
          <w:rFonts w:ascii="Times New Roman" w:hAnsi="Times New Roman"/>
          <w:sz w:val="20"/>
          <w:szCs w:val="20"/>
        </w:rPr>
      </w:pPr>
      <w:r w:rsidRPr="007B6C17">
        <w:rPr>
          <w:rFonts w:ascii="Times New Roman" w:hAnsi="Times New Roman"/>
          <w:sz w:val="20"/>
          <w:szCs w:val="20"/>
        </w:rPr>
        <w:t>Editor: Lamar Soutter Library, University of Massachusetts Medical School</w:t>
      </w:r>
    </w:p>
    <w:p w:rsidR="007B6C17" w:rsidRDefault="007B6C17" w:rsidP="007B6C17">
      <w:pPr>
        <w:pStyle w:val="ListParagraph"/>
        <w:numPr>
          <w:ilvl w:val="0"/>
          <w:numId w:val="4"/>
        </w:numPr>
        <w:rPr>
          <w:rFonts w:ascii="Times New Roman" w:hAnsi="Times New Roman"/>
          <w:sz w:val="20"/>
          <w:szCs w:val="20"/>
        </w:rPr>
      </w:pPr>
      <w:r w:rsidRPr="007B6C17">
        <w:rPr>
          <w:rFonts w:ascii="Times New Roman" w:hAnsi="Times New Roman"/>
          <w:sz w:val="20"/>
          <w:szCs w:val="20"/>
        </w:rPr>
        <w:t>the title of the work: New England Collaborative Data Management Curriculum</w:t>
      </w:r>
    </w:p>
    <w:p w:rsidR="007B6C17" w:rsidRDefault="007B6C17" w:rsidP="007B6C17">
      <w:pPr>
        <w:pStyle w:val="ListParagraph"/>
        <w:numPr>
          <w:ilvl w:val="0"/>
          <w:numId w:val="4"/>
        </w:numPr>
        <w:rPr>
          <w:rFonts w:ascii="Times New Roman" w:hAnsi="Times New Roman"/>
          <w:sz w:val="20"/>
          <w:szCs w:val="20"/>
        </w:rPr>
      </w:pPr>
      <w:r w:rsidRPr="007B6C17">
        <w:rPr>
          <w:rFonts w:ascii="Times New Roman" w:hAnsi="Times New Roman"/>
          <w:sz w:val="20"/>
          <w:szCs w:val="20"/>
        </w:rPr>
        <w:t xml:space="preserve">the URL where the original work can be found: </w:t>
      </w:r>
      <w:hyperlink r:id="rId9" w:history="1">
        <w:r w:rsidR="00641D74" w:rsidRPr="00831978">
          <w:rPr>
            <w:rStyle w:val="Hyperlink"/>
            <w:rFonts w:ascii="Times New Roman" w:hAnsi="Times New Roman"/>
            <w:sz w:val="20"/>
            <w:szCs w:val="20"/>
          </w:rPr>
          <w:t>http://library.umassmed.edu/necdmc</w:t>
        </w:r>
      </w:hyperlink>
    </w:p>
    <w:p w:rsidR="00641D74" w:rsidRPr="00B04988" w:rsidRDefault="00B04988" w:rsidP="00641D74">
      <w:pPr>
        <w:ind w:left="360"/>
      </w:pPr>
      <w:r>
        <w:t>Revised June 12, 2015</w:t>
      </w:r>
    </w:p>
    <w:sectPr w:rsidR="00641D74" w:rsidRPr="00B04988" w:rsidSect="00982C6D">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74" w:rsidRDefault="00641D74" w:rsidP="00641D74">
      <w:pPr>
        <w:spacing w:after="0" w:line="240" w:lineRule="auto"/>
      </w:pPr>
      <w:r>
        <w:separator/>
      </w:r>
    </w:p>
  </w:endnote>
  <w:endnote w:type="continuationSeparator" w:id="0">
    <w:p w:rsidR="00641D74" w:rsidRDefault="00641D74" w:rsidP="00641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74" w:rsidRDefault="00641D74" w:rsidP="00641D74">
      <w:pPr>
        <w:spacing w:after="0" w:line="240" w:lineRule="auto"/>
      </w:pPr>
      <w:r>
        <w:separator/>
      </w:r>
    </w:p>
  </w:footnote>
  <w:footnote w:type="continuationSeparator" w:id="0">
    <w:p w:rsidR="00641D74" w:rsidRDefault="00641D74" w:rsidP="00641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74" w:rsidRDefault="00641D74" w:rsidP="00641D74">
    <w:pPr>
      <w:pStyle w:val="Header"/>
      <w:jc w:val="center"/>
    </w:pPr>
    <w:r>
      <w:t>New England Collaborative Data Management Curriculum</w:t>
    </w:r>
  </w:p>
  <w:p w:rsidR="00641D74" w:rsidRDefault="00641D74" w:rsidP="00641D74">
    <w:pPr>
      <w:pStyle w:val="Header"/>
      <w:jc w:val="center"/>
    </w:pPr>
    <w:r>
      <w:t>A Joint Initiative of the University of Massachusetts Medical School</w:t>
    </w:r>
  </w:p>
  <w:p w:rsidR="00641D74" w:rsidRDefault="00641D74" w:rsidP="00641D74">
    <w:pPr>
      <w:pStyle w:val="Header"/>
      <w:jc w:val="center"/>
    </w:pPr>
    <w:r>
      <w:t>&amp; the National Network of Libraries of Medicine, New England</w:t>
    </w:r>
  </w:p>
  <w:p w:rsidR="00641D74" w:rsidRDefault="00641D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5E1F"/>
    <w:multiLevelType w:val="hybridMultilevel"/>
    <w:tmpl w:val="437200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5961DC5"/>
    <w:multiLevelType w:val="hybridMultilevel"/>
    <w:tmpl w:val="890E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C21DC"/>
    <w:multiLevelType w:val="hybridMultilevel"/>
    <w:tmpl w:val="4C58233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7C48"/>
    <w:rsid w:val="000C3EAA"/>
    <w:rsid w:val="001E64B5"/>
    <w:rsid w:val="002958FA"/>
    <w:rsid w:val="00366590"/>
    <w:rsid w:val="003731A3"/>
    <w:rsid w:val="00375F82"/>
    <w:rsid w:val="003D3454"/>
    <w:rsid w:val="004C40D8"/>
    <w:rsid w:val="005E12F2"/>
    <w:rsid w:val="00627307"/>
    <w:rsid w:val="00641D74"/>
    <w:rsid w:val="006B61A8"/>
    <w:rsid w:val="007B6C17"/>
    <w:rsid w:val="00932531"/>
    <w:rsid w:val="00982C6D"/>
    <w:rsid w:val="00A154C3"/>
    <w:rsid w:val="00AE7C48"/>
    <w:rsid w:val="00B04988"/>
    <w:rsid w:val="00C20B34"/>
    <w:rsid w:val="00D22177"/>
    <w:rsid w:val="00F7288A"/>
    <w:rsid w:val="00F7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454"/>
    <w:pPr>
      <w:spacing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7B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C17"/>
    <w:rPr>
      <w:rFonts w:ascii="Tahoma" w:hAnsi="Tahoma" w:cs="Tahoma"/>
      <w:sz w:val="16"/>
      <w:szCs w:val="16"/>
    </w:rPr>
  </w:style>
  <w:style w:type="paragraph" w:styleId="Header">
    <w:name w:val="header"/>
    <w:basedOn w:val="Normal"/>
    <w:link w:val="HeaderChar"/>
    <w:uiPriority w:val="99"/>
    <w:unhideWhenUsed/>
    <w:rsid w:val="0064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D74"/>
  </w:style>
  <w:style w:type="paragraph" w:styleId="Footer">
    <w:name w:val="footer"/>
    <w:basedOn w:val="Normal"/>
    <w:link w:val="FooterChar"/>
    <w:uiPriority w:val="99"/>
    <w:semiHidden/>
    <w:unhideWhenUsed/>
    <w:rsid w:val="00641D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D74"/>
  </w:style>
  <w:style w:type="character" w:styleId="Hyperlink">
    <w:name w:val="Hyperlink"/>
    <w:basedOn w:val="DefaultParagraphFont"/>
    <w:uiPriority w:val="99"/>
    <w:unhideWhenUsed/>
    <w:rsid w:val="00641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454"/>
    <w:pPr>
      <w:spacing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7B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reativecommons.org/licenses/by-nc-sa/3.0/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rary.umassmed.edu/necd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kafeld</cp:lastModifiedBy>
  <cp:revision>2</cp:revision>
  <dcterms:created xsi:type="dcterms:W3CDTF">2015-06-12T20:17:00Z</dcterms:created>
  <dcterms:modified xsi:type="dcterms:W3CDTF">2015-06-12T20:17:00Z</dcterms:modified>
</cp:coreProperties>
</file>