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0B" w:rsidRPr="005D66A9" w:rsidRDefault="00FE710B" w:rsidP="00FE710B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GoBack"/>
      <w:r w:rsidRPr="005D66A9">
        <w:rPr>
          <w:rFonts w:ascii="Arial" w:hAnsi="Arial" w:cs="Arial"/>
          <w:color w:val="auto"/>
          <w:sz w:val="24"/>
          <w:szCs w:val="24"/>
        </w:rPr>
        <w:t xml:space="preserve">Module 4 Activity: Data Storage, Backup, and Security Checklist </w:t>
      </w:r>
    </w:p>
    <w:p w:rsidR="00FE710B" w:rsidRPr="005D66A9" w:rsidRDefault="00FE710B" w:rsidP="00FE710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E710B" w:rsidRPr="005D66A9" w:rsidRDefault="00FE710B" w:rsidP="00FE710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Fill out this chart based on your own research.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Have you consulted the central IT agent at your institution to determine what resources they are able to provide with regard to storage, backup, and security for your data and </w:t>
      </w:r>
      <w:proofErr w:type="gramStart"/>
      <w:r w:rsidRPr="005D66A9">
        <w:rPr>
          <w:rFonts w:ascii="Arial" w:hAnsi="Arial" w:cs="Arial"/>
          <w:sz w:val="24"/>
          <w:szCs w:val="24"/>
        </w:rPr>
        <w:t>research.</w:t>
      </w:r>
      <w:proofErr w:type="gramEnd"/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Where will you store your data?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PC or laptop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Removable media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External hard drives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Network drives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Remote storage (the Cloud)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Where will you store your backup copies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PC or laptop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Removable media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External hard drives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Network drives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Remote storage (the Cloud)</w:t>
      </w:r>
    </w:p>
    <w:p w:rsidR="00FE710B" w:rsidRPr="005D66A9" w:rsidRDefault="00FE710B" w:rsidP="00FE710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How will you create and sync your backup copies? 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Automatic system tools</w:t>
      </w:r>
    </w:p>
    <w:p w:rsidR="00FE710B" w:rsidRPr="005D66A9" w:rsidRDefault="00FE710B" w:rsidP="00FE710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Manual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What kind of backup will you run?</w:t>
      </w:r>
    </w:p>
    <w:p w:rsidR="00FE710B" w:rsidRPr="005D66A9" w:rsidRDefault="00FE710B" w:rsidP="00FE710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Full</w:t>
      </w:r>
    </w:p>
    <w:p w:rsidR="00FE710B" w:rsidRPr="005D66A9" w:rsidRDefault="00FE710B" w:rsidP="00FE710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Incremental</w:t>
      </w:r>
    </w:p>
    <w:p w:rsidR="00FE710B" w:rsidRPr="005D66A9" w:rsidRDefault="00FE710B" w:rsidP="00FE710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Differential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How frequently will you run your backup?</w:t>
      </w:r>
    </w:p>
    <w:p w:rsidR="00FE710B" w:rsidRPr="005D66A9" w:rsidRDefault="00FE710B" w:rsidP="00FE710B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Daily</w:t>
      </w:r>
    </w:p>
    <w:p w:rsidR="00FE710B" w:rsidRPr="005D66A9" w:rsidRDefault="00FE710B" w:rsidP="00FE710B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Weekly</w:t>
      </w:r>
    </w:p>
    <w:p w:rsidR="00FE710B" w:rsidRPr="005D66A9" w:rsidRDefault="00FE710B" w:rsidP="00FE710B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Monthly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Who will be responsible for running your backup? </w:t>
      </w:r>
    </w:p>
    <w:p w:rsidR="00FE710B" w:rsidRPr="005D66A9" w:rsidRDefault="00FE710B" w:rsidP="00FE710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Data creators</w:t>
      </w:r>
    </w:p>
    <w:p w:rsidR="00FE710B" w:rsidRPr="005D66A9" w:rsidRDefault="00FE710B" w:rsidP="00FE710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PI</w:t>
      </w:r>
    </w:p>
    <w:p w:rsidR="00FE710B" w:rsidRPr="005D66A9" w:rsidRDefault="00FE710B" w:rsidP="00FE710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IT manager</w:t>
      </w:r>
    </w:p>
    <w:p w:rsidR="00FE710B" w:rsidRPr="005D66A9" w:rsidRDefault="00FE710B" w:rsidP="00FE710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Other</w:t>
      </w:r>
    </w:p>
    <w:p w:rsidR="00FE710B" w:rsidRPr="005D66A9" w:rsidRDefault="00FE710B" w:rsidP="00FE710B">
      <w:pPr>
        <w:rPr>
          <w:rFonts w:ascii="Arial" w:hAnsi="Arial" w:cs="Arial"/>
          <w:sz w:val="24"/>
          <w:szCs w:val="24"/>
        </w:rPr>
      </w:pP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How will you organize your backups?</w:t>
      </w:r>
    </w:p>
    <w:p w:rsidR="00FE710B" w:rsidRPr="005D66A9" w:rsidRDefault="00FE710B" w:rsidP="00FE710B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Retain file naming conventions</w:t>
      </w:r>
    </w:p>
    <w:p w:rsidR="00FE710B" w:rsidRPr="005D66A9" w:rsidRDefault="00FE710B" w:rsidP="00FE710B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Label external media consistently 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What formats will your files be stored in?</w:t>
      </w:r>
    </w:p>
    <w:p w:rsidR="00FE710B" w:rsidRPr="005D66A9" w:rsidRDefault="00FE710B" w:rsidP="00FE710B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Non-proprietary</w:t>
      </w:r>
    </w:p>
    <w:p w:rsidR="00FE710B" w:rsidRPr="005D66A9" w:rsidRDefault="00FE710B" w:rsidP="00FE710B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Open documented</w:t>
      </w:r>
    </w:p>
    <w:p w:rsidR="00FE710B" w:rsidRPr="005D66A9" w:rsidRDefault="00FE710B" w:rsidP="00FE710B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In common use by the research community</w:t>
      </w:r>
    </w:p>
    <w:p w:rsidR="00FE710B" w:rsidRPr="005D66A9" w:rsidRDefault="00FE710B" w:rsidP="00FE710B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In standard representation (ASCII, Unicode, PDF)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Have you tested your backup files?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Does the physical location where your computers, servers, and data storage reside have appropriate security controls?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Will external media related to my research such as paper lab notebooks, CD’s, DVD, be kept secure in locked cabinets with access logs and a list of authorized users </w:t>
      </w:r>
      <w:proofErr w:type="gramStart"/>
      <w:r w:rsidRPr="005D66A9">
        <w:rPr>
          <w:rFonts w:ascii="Arial" w:hAnsi="Arial" w:cs="Arial"/>
          <w:sz w:val="24"/>
          <w:szCs w:val="24"/>
        </w:rPr>
        <w:t>be</w:t>
      </w:r>
      <w:proofErr w:type="gramEnd"/>
      <w:r w:rsidRPr="005D66A9">
        <w:rPr>
          <w:rFonts w:ascii="Arial" w:hAnsi="Arial" w:cs="Arial"/>
          <w:sz w:val="24"/>
          <w:szCs w:val="24"/>
        </w:rPr>
        <w:t xml:space="preserve"> maintained?</w:t>
      </w:r>
    </w:p>
    <w:p w:rsidR="00FE710B" w:rsidRPr="005D66A9" w:rsidRDefault="00FE710B" w:rsidP="00FE710B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noProof/>
          <w:sz w:val="24"/>
          <w:szCs w:val="24"/>
        </w:rPr>
        <w:t xml:space="preserve"> 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How will you protect access to your data? </w:t>
      </w:r>
    </w:p>
    <w:p w:rsidR="00FE710B" w:rsidRPr="005D66A9" w:rsidRDefault="00FE710B" w:rsidP="00FE710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User ID/password</w:t>
      </w:r>
    </w:p>
    <w:p w:rsidR="00FE710B" w:rsidRPr="005D66A9" w:rsidRDefault="00FE710B" w:rsidP="00FE710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Limited network access</w:t>
      </w:r>
    </w:p>
    <w:p w:rsidR="00FE710B" w:rsidRPr="005D66A9" w:rsidRDefault="00FE710B" w:rsidP="00FE710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Role-based access rights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How will you protect your hard and software systems? </w:t>
      </w:r>
    </w:p>
    <w:p w:rsidR="00FE710B" w:rsidRPr="005D66A9" w:rsidRDefault="00FE710B" w:rsidP="00FE710B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Anti-virus software</w:t>
      </w:r>
    </w:p>
    <w:p w:rsidR="00FE710B" w:rsidRPr="005D66A9" w:rsidRDefault="00FE710B" w:rsidP="00FE710B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A systematic plan for updating and patching all applications and OS</w:t>
      </w:r>
    </w:p>
    <w:p w:rsidR="00FE710B" w:rsidRPr="005D66A9" w:rsidRDefault="00FE710B" w:rsidP="00FE710B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Firewall</w:t>
      </w:r>
    </w:p>
    <w:p w:rsidR="00FE710B" w:rsidRPr="005D66A9" w:rsidRDefault="00FE710B" w:rsidP="00FE710B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Anti-intrusion software</w:t>
      </w:r>
    </w:p>
    <w:p w:rsidR="00FE710B" w:rsidRPr="005D66A9" w:rsidRDefault="00FE710B" w:rsidP="00FE710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Restricted physical access</w:t>
      </w:r>
    </w:p>
    <w:p w:rsidR="00FE710B" w:rsidRPr="005D66A9" w:rsidRDefault="00FE710B" w:rsidP="00FE71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How will you protect the integrity of your data? </w:t>
      </w:r>
    </w:p>
    <w:p w:rsidR="00FE710B" w:rsidRPr="005D66A9" w:rsidRDefault="00FE710B" w:rsidP="00FE710B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>Data transferred over the network will be encrypted.</w:t>
      </w:r>
    </w:p>
    <w:p w:rsidR="00FE710B" w:rsidRPr="005D66A9" w:rsidRDefault="00FE710B" w:rsidP="00FE710B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Access to data related to my research is accessible only by those who are authorized to access it. </w:t>
      </w:r>
    </w:p>
    <w:p w:rsidR="00FE710B" w:rsidRPr="005D66A9" w:rsidRDefault="00FE710B" w:rsidP="00FE710B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I have a plan for validating the integrity of my data. </w:t>
      </w:r>
    </w:p>
    <w:p w:rsidR="00FE710B" w:rsidRPr="005D66A9" w:rsidRDefault="00FE710B" w:rsidP="00FE710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FE710B" w:rsidRPr="005D66A9" w:rsidRDefault="00FE710B" w:rsidP="00FE710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5D66A9">
        <w:rPr>
          <w:rFonts w:ascii="Arial" w:hAnsi="Arial" w:cs="Arial"/>
          <w:sz w:val="24"/>
          <w:szCs w:val="24"/>
        </w:rPr>
        <w:t xml:space="preserve">4.) Look at Google Drive and </w:t>
      </w:r>
      <w:proofErr w:type="spellStart"/>
      <w:r w:rsidRPr="005D66A9">
        <w:rPr>
          <w:rFonts w:ascii="Arial" w:hAnsi="Arial" w:cs="Arial"/>
          <w:sz w:val="24"/>
          <w:szCs w:val="24"/>
        </w:rPr>
        <w:t>Dropbox</w:t>
      </w:r>
      <w:proofErr w:type="spellEnd"/>
      <w:r w:rsidRPr="005D66A9">
        <w:rPr>
          <w:rFonts w:ascii="Arial" w:hAnsi="Arial" w:cs="Arial"/>
          <w:sz w:val="24"/>
          <w:szCs w:val="24"/>
        </w:rPr>
        <w:t xml:space="preserve"> policies online. What are the pros and cons of using these types of remote resources? </w:t>
      </w:r>
    </w:p>
    <w:bookmarkEnd w:id="0"/>
    <w:p w:rsidR="003D6FEE" w:rsidRPr="005D66A9" w:rsidRDefault="003D6FEE" w:rsidP="00FE710B">
      <w:pPr>
        <w:jc w:val="center"/>
        <w:rPr>
          <w:rFonts w:ascii="Arial" w:hAnsi="Arial" w:cs="Arial"/>
          <w:sz w:val="24"/>
          <w:szCs w:val="24"/>
        </w:rPr>
      </w:pPr>
    </w:p>
    <w:sectPr w:rsidR="003D6FEE" w:rsidRPr="005D66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A8" w:rsidRDefault="00A346A8" w:rsidP="00FE710B">
      <w:pPr>
        <w:spacing w:after="0" w:line="240" w:lineRule="auto"/>
      </w:pPr>
      <w:r>
        <w:separator/>
      </w:r>
    </w:p>
  </w:endnote>
  <w:endnote w:type="continuationSeparator" w:id="0">
    <w:p w:rsidR="00A346A8" w:rsidRDefault="00A346A8" w:rsidP="00FE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0B" w:rsidRPr="00CC68E4" w:rsidRDefault="00FE710B" w:rsidP="00FE710B">
    <w:pPr>
      <w:pStyle w:val="Footer"/>
      <w:jc w:val="center"/>
    </w:pPr>
    <w:r w:rsidRPr="00CC68E4">
      <w:rPr>
        <w:noProof/>
      </w:rPr>
      <w:drawing>
        <wp:inline distT="0" distB="0" distL="0" distR="0" wp14:anchorId="4CC98781" wp14:editId="6A603F78">
          <wp:extent cx="838200" cy="295275"/>
          <wp:effectExtent l="0" t="0" r="0" b="9525"/>
          <wp:docPr id="1" name="Picture 1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710B" w:rsidRPr="00CC68E4" w:rsidRDefault="00FE710B" w:rsidP="00FE710B">
    <w:pPr>
      <w:pStyle w:val="Footer"/>
      <w:jc w:val="center"/>
    </w:pPr>
  </w:p>
  <w:p w:rsidR="00FE710B" w:rsidRDefault="00FE710B" w:rsidP="00FE710B">
    <w:pPr>
      <w:jc w:val="center"/>
    </w:pPr>
    <w:r w:rsidRPr="00CC68E4">
      <w:t xml:space="preserve">Lamar </w:t>
    </w:r>
    <w:proofErr w:type="spellStart"/>
    <w:r w:rsidRPr="00CC68E4">
      <w:t>Soutter</w:t>
    </w:r>
    <w:proofErr w:type="spellEnd"/>
    <w:r w:rsidRPr="00CC68E4">
      <w:t xml:space="preserve"> Library, University of Massachusetts Medical School is licensed under a </w:t>
    </w:r>
    <w:hyperlink r:id="rId3" w:history="1">
      <w:r w:rsidRPr="00CC68E4">
        <w:rPr>
          <w:rStyle w:val="Hyperlink"/>
        </w:rPr>
        <w:t>Creative Commons Attribution-</w:t>
      </w:r>
      <w:proofErr w:type="spellStart"/>
      <w:r w:rsidRPr="00CC68E4">
        <w:rPr>
          <w:rStyle w:val="Hyperlink"/>
        </w:rPr>
        <w:t>NonCommercial</w:t>
      </w:r>
      <w:proofErr w:type="spellEnd"/>
      <w:r w:rsidRPr="00CC68E4">
        <w:rPr>
          <w:rStyle w:val="Hyperlink"/>
        </w:rPr>
        <w:t xml:space="preserve"> 3.0 </w:t>
      </w:r>
      <w:proofErr w:type="spellStart"/>
      <w:r w:rsidRPr="00CC68E4">
        <w:rPr>
          <w:rStyle w:val="Hyperlink"/>
        </w:rPr>
        <w:t>Unported</w:t>
      </w:r>
      <w:proofErr w:type="spellEnd"/>
      <w:r w:rsidRPr="00CC68E4">
        <w:rPr>
          <w:rStyle w:val="Hyperlink"/>
        </w:rPr>
        <w:t xml:space="preserve"> License</w:t>
      </w:r>
    </w:hyperlink>
  </w:p>
  <w:p w:rsidR="00FE710B" w:rsidRDefault="00FE7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A8" w:rsidRDefault="00A346A8" w:rsidP="00FE710B">
      <w:pPr>
        <w:spacing w:after="0" w:line="240" w:lineRule="auto"/>
      </w:pPr>
      <w:r>
        <w:separator/>
      </w:r>
    </w:p>
  </w:footnote>
  <w:footnote w:type="continuationSeparator" w:id="0">
    <w:p w:rsidR="00A346A8" w:rsidRDefault="00A346A8" w:rsidP="00FE7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234"/>
    <w:multiLevelType w:val="hybridMultilevel"/>
    <w:tmpl w:val="D7BC07C0"/>
    <w:lvl w:ilvl="0" w:tplc="21BA281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21BA281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70620"/>
    <w:multiLevelType w:val="hybridMultilevel"/>
    <w:tmpl w:val="440C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A281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6035A"/>
    <w:multiLevelType w:val="hybridMultilevel"/>
    <w:tmpl w:val="8BF8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A281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31EC6"/>
    <w:multiLevelType w:val="hybridMultilevel"/>
    <w:tmpl w:val="8940EECE"/>
    <w:lvl w:ilvl="0" w:tplc="21BA281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21BA281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686B"/>
    <w:multiLevelType w:val="hybridMultilevel"/>
    <w:tmpl w:val="4C7A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A281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12091"/>
    <w:multiLevelType w:val="hybridMultilevel"/>
    <w:tmpl w:val="4B3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A281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C2C27"/>
    <w:multiLevelType w:val="hybridMultilevel"/>
    <w:tmpl w:val="EAAE9FD2"/>
    <w:lvl w:ilvl="0" w:tplc="21BA281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21BA281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54574"/>
    <w:multiLevelType w:val="hybridMultilevel"/>
    <w:tmpl w:val="85266A70"/>
    <w:lvl w:ilvl="0" w:tplc="21BA281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C0FB2"/>
    <w:multiLevelType w:val="hybridMultilevel"/>
    <w:tmpl w:val="C8B0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A281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B"/>
    <w:rsid w:val="003D6FEE"/>
    <w:rsid w:val="005D66A9"/>
    <w:rsid w:val="00967EBE"/>
    <w:rsid w:val="00A346A8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0B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710B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E7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0B"/>
  </w:style>
  <w:style w:type="paragraph" w:styleId="ListParagraph">
    <w:name w:val="List Paragraph"/>
    <w:basedOn w:val="Normal"/>
    <w:uiPriority w:val="34"/>
    <w:qFormat/>
    <w:rsid w:val="00FE710B"/>
    <w:pPr>
      <w:widowControl/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1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0B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710B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E7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0B"/>
  </w:style>
  <w:style w:type="paragraph" w:styleId="ListParagraph">
    <w:name w:val="List Paragraph"/>
    <w:basedOn w:val="Normal"/>
    <w:uiPriority w:val="34"/>
    <w:qFormat/>
    <w:rsid w:val="00FE710B"/>
    <w:pPr>
      <w:widowControl/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1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3.0/deed.en_US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Creamer, Andrew</dc:creator>
  <cp:lastModifiedBy>Creamer, Andrew</cp:lastModifiedBy>
  <cp:revision>2</cp:revision>
  <dcterms:created xsi:type="dcterms:W3CDTF">2013-11-21T19:58:00Z</dcterms:created>
  <dcterms:modified xsi:type="dcterms:W3CDTF">2013-11-21T20:15:00Z</dcterms:modified>
</cp:coreProperties>
</file>